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03" w:rsidRPr="00156E03" w:rsidRDefault="00156E03" w:rsidP="00156E03">
      <w:pPr>
        <w:shd w:val="clear" w:color="auto" w:fill="FFFFFF"/>
        <w:tabs>
          <w:tab w:val="left" w:pos="2590"/>
        </w:tabs>
        <w:rPr>
          <w:rFonts w:ascii="Calibri Light" w:hAnsi="Calibri Light" w:cs="Arial"/>
          <w:b/>
          <w:color w:val="000000"/>
          <w:sz w:val="22"/>
          <w:szCs w:val="22"/>
          <w:lang w:val="en-US" w:eastAsia="x-none"/>
        </w:rPr>
      </w:pPr>
      <w:r w:rsidRPr="00156E03">
        <w:rPr>
          <w:rFonts w:ascii="Calibri Light" w:hAnsi="Calibri Light" w:cs="Arial"/>
          <w:b/>
          <w:color w:val="000000"/>
          <w:sz w:val="22"/>
          <w:szCs w:val="22"/>
          <w:lang w:val="en-US" w:eastAsia="x-none"/>
        </w:rPr>
        <w:t xml:space="preserve">CECIMO </w:t>
      </w:r>
      <w:bookmarkStart w:id="0" w:name="_GoBack"/>
      <w:bookmarkEnd w:id="0"/>
      <w:r w:rsidRPr="00156E03">
        <w:rPr>
          <w:rFonts w:ascii="Calibri Light" w:hAnsi="Calibri Light" w:cs="Arial"/>
          <w:b/>
          <w:color w:val="000000"/>
          <w:sz w:val="22"/>
          <w:szCs w:val="22"/>
          <w:lang w:val="x-none" w:eastAsia="x-none"/>
        </w:rPr>
        <w:t>Press Release</w:t>
      </w:r>
    </w:p>
    <w:p w:rsidR="00156E03" w:rsidRPr="00156E03" w:rsidRDefault="00156E03" w:rsidP="00156E03">
      <w:pPr>
        <w:shd w:val="clear" w:color="auto" w:fill="FFFFFF"/>
        <w:tabs>
          <w:tab w:val="left" w:pos="2590"/>
        </w:tabs>
        <w:rPr>
          <w:rFonts w:ascii="Calibri Light" w:hAnsi="Calibri Light" w:cs="Arial"/>
          <w:b/>
          <w:color w:val="000000"/>
          <w:sz w:val="22"/>
          <w:szCs w:val="22"/>
          <w:lang w:val="en-US" w:eastAsia="x-none"/>
        </w:rPr>
      </w:pPr>
    </w:p>
    <w:p w:rsidR="00A93F77" w:rsidRDefault="00156E03" w:rsidP="00A93F77">
      <w:pPr>
        <w:shd w:val="clear" w:color="auto" w:fill="FFFFFF"/>
        <w:tabs>
          <w:tab w:val="left" w:pos="2590"/>
        </w:tabs>
        <w:jc w:val="center"/>
        <w:rPr>
          <w:rFonts w:ascii="Calibri Light" w:hAnsi="Calibri Light" w:cs="Arial"/>
          <w:b/>
          <w:color w:val="000000"/>
          <w:sz w:val="28"/>
          <w:szCs w:val="28"/>
          <w:lang w:val="en-US" w:eastAsia="x-none"/>
        </w:rPr>
      </w:pPr>
      <w:r w:rsidRPr="00156E03">
        <w:rPr>
          <w:rFonts w:ascii="Calibri Light" w:hAnsi="Calibri Light" w:cs="Arial"/>
          <w:b/>
          <w:color w:val="000000"/>
          <w:sz w:val="28"/>
          <w:szCs w:val="28"/>
          <w:lang w:val="en-US" w:eastAsia="x-none"/>
        </w:rPr>
        <w:t xml:space="preserve">CECIMO International Conference on Additive Manufacturing  </w:t>
      </w:r>
    </w:p>
    <w:p w:rsidR="00156E03" w:rsidRPr="00156E03" w:rsidRDefault="00886735" w:rsidP="00A93F77">
      <w:pPr>
        <w:shd w:val="clear" w:color="auto" w:fill="FFFFFF"/>
        <w:tabs>
          <w:tab w:val="left" w:pos="2590"/>
        </w:tabs>
        <w:jc w:val="center"/>
        <w:rPr>
          <w:rFonts w:ascii="Calibri Light" w:hAnsi="Calibri Light" w:cs="Arial"/>
          <w:b/>
          <w:color w:val="000000"/>
          <w:sz w:val="28"/>
          <w:szCs w:val="28"/>
          <w:lang w:val="en-US" w:eastAsia="x-none"/>
        </w:rPr>
      </w:pPr>
      <w:r>
        <w:rPr>
          <w:rFonts w:ascii="Calibri Light" w:hAnsi="Calibri Light" w:cs="Arial"/>
          <w:b/>
          <w:color w:val="000000"/>
          <w:sz w:val="28"/>
          <w:szCs w:val="28"/>
          <w:lang w:val="en-US" w:eastAsia="x-none"/>
        </w:rPr>
        <w:t>captures</w:t>
      </w:r>
      <w:r w:rsidR="00156E03" w:rsidRPr="00156E03">
        <w:rPr>
          <w:rFonts w:ascii="Calibri Light" w:hAnsi="Calibri Light" w:cs="Arial"/>
          <w:b/>
          <w:color w:val="000000"/>
          <w:sz w:val="28"/>
          <w:szCs w:val="28"/>
          <w:lang w:val="en-US" w:eastAsia="x-none"/>
        </w:rPr>
        <w:t xml:space="preserve"> the attention of EMO visitors</w:t>
      </w:r>
    </w:p>
    <w:p w:rsidR="00156E03" w:rsidRPr="00156E03" w:rsidRDefault="00156E03" w:rsidP="00156E03">
      <w:pPr>
        <w:shd w:val="clear" w:color="auto" w:fill="FFFFFF"/>
        <w:tabs>
          <w:tab w:val="left" w:pos="2590"/>
        </w:tabs>
        <w:rPr>
          <w:rFonts w:ascii="Calibri Light" w:hAnsi="Calibri Light" w:cs="Arial"/>
          <w:color w:val="000000"/>
          <w:sz w:val="22"/>
          <w:szCs w:val="22"/>
          <w:lang w:val="x-none" w:eastAsia="x-none"/>
        </w:rPr>
      </w:pPr>
    </w:p>
    <w:p w:rsidR="00622193" w:rsidRPr="00E502F9" w:rsidRDefault="00156E03" w:rsidP="00156E03">
      <w:pPr>
        <w:shd w:val="clear" w:color="auto" w:fill="FFFFFF"/>
        <w:jc w:val="both"/>
        <w:rPr>
          <w:rFonts w:ascii="Calibri Light" w:hAnsi="Calibri Light" w:cs="Arial"/>
          <w:b/>
          <w:color w:val="000000"/>
          <w:sz w:val="22"/>
          <w:szCs w:val="22"/>
          <w:lang w:val="en-GB" w:eastAsia="x-none"/>
        </w:rPr>
      </w:pPr>
      <w:r w:rsidRPr="00E502F9">
        <w:rPr>
          <w:rFonts w:ascii="Calibri Light" w:hAnsi="Calibri Light" w:cs="Arial"/>
          <w:b/>
          <w:color w:val="000000"/>
          <w:sz w:val="22"/>
          <w:szCs w:val="22"/>
          <w:lang w:val="en-US" w:eastAsia="x-none"/>
        </w:rPr>
        <w:t xml:space="preserve">Hannover, 21 September 2017. </w:t>
      </w:r>
      <w:hyperlink r:id="rId8" w:history="1">
        <w:r w:rsidRPr="00E502F9">
          <w:rPr>
            <w:rFonts w:ascii="Calibri Light" w:hAnsi="Calibri Light" w:cs="Arial"/>
            <w:b/>
            <w:color w:val="000000"/>
            <w:sz w:val="22"/>
            <w:szCs w:val="22"/>
            <w:lang w:val="x-none" w:eastAsia="x-none"/>
          </w:rPr>
          <w:t>CECIMO</w:t>
        </w:r>
      </w:hyperlink>
      <w:r w:rsidR="00A93F77" w:rsidRPr="00E502F9">
        <w:rPr>
          <w:rFonts w:ascii="Calibri Light" w:hAnsi="Calibri Light" w:cs="Arial"/>
          <w:b/>
          <w:color w:val="000000"/>
          <w:sz w:val="22"/>
          <w:szCs w:val="22"/>
          <w:lang w:val="en-US" w:eastAsia="x-none"/>
        </w:rPr>
        <w:t xml:space="preserve"> </w:t>
      </w:r>
      <w:proofErr w:type="spellStart"/>
      <w:r w:rsidR="00A93F77" w:rsidRPr="00E502F9">
        <w:rPr>
          <w:rFonts w:ascii="Calibri Light" w:hAnsi="Calibri Light" w:cs="Arial"/>
          <w:b/>
          <w:color w:val="000000"/>
          <w:sz w:val="22"/>
          <w:szCs w:val="22"/>
          <w:lang w:val="en-US" w:eastAsia="x-none"/>
        </w:rPr>
        <w:t>organised</w:t>
      </w:r>
      <w:proofErr w:type="spellEnd"/>
      <w:r w:rsidRPr="00E502F9">
        <w:rPr>
          <w:rFonts w:ascii="Calibri Light" w:hAnsi="Calibri Light" w:cs="Arial"/>
          <w:b/>
          <w:color w:val="000000"/>
          <w:sz w:val="22"/>
          <w:szCs w:val="22"/>
          <w:lang w:val="x-none" w:eastAsia="x-none"/>
        </w:rPr>
        <w:t xml:space="preserve"> the International Additive Manufacturing </w:t>
      </w:r>
      <w:r w:rsidR="00A93F77" w:rsidRPr="00E502F9">
        <w:rPr>
          <w:rFonts w:ascii="Calibri Light" w:hAnsi="Calibri Light" w:cs="Arial"/>
          <w:b/>
          <w:color w:val="000000"/>
          <w:sz w:val="22"/>
          <w:szCs w:val="22"/>
          <w:lang w:val="en-US" w:eastAsia="x-none"/>
        </w:rPr>
        <w:t>C</w:t>
      </w:r>
      <w:proofErr w:type="spellStart"/>
      <w:r w:rsidRPr="00E502F9">
        <w:rPr>
          <w:rFonts w:ascii="Calibri Light" w:hAnsi="Calibri Light" w:cs="Arial"/>
          <w:b/>
          <w:color w:val="000000"/>
          <w:sz w:val="22"/>
          <w:szCs w:val="22"/>
          <w:lang w:val="x-none" w:eastAsia="x-none"/>
        </w:rPr>
        <w:t>onference</w:t>
      </w:r>
      <w:proofErr w:type="spellEnd"/>
      <w:r w:rsidRPr="00E502F9">
        <w:rPr>
          <w:rFonts w:ascii="Calibri Light" w:hAnsi="Calibri Light" w:cs="Arial"/>
          <w:b/>
          <w:color w:val="000000"/>
          <w:sz w:val="22"/>
          <w:szCs w:val="22"/>
          <w:lang w:val="x-none" w:eastAsia="x-none"/>
        </w:rPr>
        <w:t xml:space="preserve"> </w:t>
      </w:r>
      <w:r w:rsidRPr="00E502F9">
        <w:rPr>
          <w:rFonts w:ascii="Calibri Light" w:hAnsi="Calibri Light" w:cs="Arial"/>
          <w:b/>
          <w:color w:val="000000"/>
          <w:sz w:val="22"/>
          <w:szCs w:val="22"/>
          <w:lang w:val="en-GB" w:eastAsia="x-none"/>
        </w:rPr>
        <w:t xml:space="preserve">in Hannover (Germany) </w:t>
      </w:r>
      <w:r w:rsidRPr="00E502F9">
        <w:rPr>
          <w:rFonts w:ascii="Calibri Light" w:hAnsi="Calibri Light" w:cs="Arial"/>
          <w:b/>
          <w:color w:val="000000"/>
          <w:sz w:val="22"/>
          <w:szCs w:val="22"/>
          <w:lang w:val="x-none" w:eastAsia="x-none"/>
        </w:rPr>
        <w:t xml:space="preserve">on 21 September 2017 </w:t>
      </w:r>
      <w:r w:rsidR="00A93F77" w:rsidRPr="00E502F9">
        <w:rPr>
          <w:rFonts w:ascii="Calibri Light" w:hAnsi="Calibri Light" w:cs="Arial"/>
          <w:b/>
          <w:color w:val="000000"/>
          <w:sz w:val="22"/>
          <w:szCs w:val="22"/>
          <w:lang w:val="en-US" w:eastAsia="x-none"/>
        </w:rPr>
        <w:t xml:space="preserve">during </w:t>
      </w:r>
      <w:r w:rsidRPr="00E502F9">
        <w:rPr>
          <w:rFonts w:ascii="Calibri Light" w:hAnsi="Calibri Light" w:cs="Arial"/>
          <w:b/>
          <w:color w:val="000000"/>
          <w:sz w:val="22"/>
          <w:szCs w:val="22"/>
          <w:lang w:val="x-none" w:eastAsia="x-none"/>
        </w:rPr>
        <w:t>EMO, the world’s premier trade fair for the metalworking sector</w:t>
      </w:r>
      <w:r w:rsidRPr="00E502F9">
        <w:rPr>
          <w:rFonts w:ascii="Calibri Light" w:hAnsi="Calibri Light" w:cs="Arial"/>
          <w:b/>
          <w:color w:val="000000"/>
          <w:sz w:val="22"/>
          <w:szCs w:val="22"/>
          <w:lang w:val="en-GB" w:eastAsia="x-none"/>
        </w:rPr>
        <w:t>.</w:t>
      </w:r>
      <w:r w:rsidR="00622193" w:rsidRPr="00E502F9">
        <w:rPr>
          <w:rFonts w:ascii="Calibri Light" w:hAnsi="Calibri Light" w:cs="Arial"/>
          <w:b/>
          <w:color w:val="000000"/>
          <w:sz w:val="22"/>
          <w:szCs w:val="22"/>
          <w:lang w:val="en-GB" w:eastAsia="x-none"/>
        </w:rPr>
        <w:t xml:space="preserve"> Characterized by the presence of top industry </w:t>
      </w:r>
      <w:r w:rsidR="00684516" w:rsidRPr="00E502F9">
        <w:rPr>
          <w:rFonts w:ascii="Calibri Light" w:hAnsi="Calibri Light" w:cs="Arial"/>
          <w:b/>
          <w:color w:val="000000"/>
          <w:sz w:val="22"/>
          <w:szCs w:val="22"/>
          <w:lang w:val="en-GB" w:eastAsia="x-none"/>
        </w:rPr>
        <w:t>speakers</w:t>
      </w:r>
      <w:r w:rsidR="00622193" w:rsidRPr="00E502F9">
        <w:rPr>
          <w:rFonts w:ascii="Calibri Light" w:hAnsi="Calibri Light" w:cs="Arial"/>
          <w:b/>
          <w:color w:val="000000"/>
          <w:sz w:val="22"/>
          <w:szCs w:val="22"/>
          <w:lang w:val="en-GB" w:eastAsia="x-none"/>
        </w:rPr>
        <w:t>, the event confirmed the interest of the manufacturing community in additive manufactory technologies.</w:t>
      </w:r>
    </w:p>
    <w:p w:rsidR="00E502F9" w:rsidRDefault="00E502F9" w:rsidP="00156E03">
      <w:pPr>
        <w:shd w:val="clear" w:color="auto" w:fill="FFFFFF"/>
        <w:jc w:val="both"/>
        <w:rPr>
          <w:rFonts w:ascii="Calibri Light" w:hAnsi="Calibri Light" w:cs="Arial"/>
          <w:color w:val="000000"/>
          <w:sz w:val="22"/>
          <w:szCs w:val="22"/>
          <w:lang w:val="en-GB" w:eastAsia="x-none"/>
        </w:rPr>
      </w:pPr>
    </w:p>
    <w:p w:rsidR="00126D4B" w:rsidRDefault="00E502F9" w:rsidP="00156E03">
      <w:pPr>
        <w:shd w:val="clear" w:color="auto" w:fill="FFFFFF"/>
        <w:jc w:val="both"/>
        <w:rPr>
          <w:rFonts w:ascii="Calibri Light" w:hAnsi="Calibri Light" w:cs="Arial"/>
          <w:color w:val="000000"/>
          <w:sz w:val="22"/>
          <w:szCs w:val="22"/>
          <w:lang w:val="en-GB" w:eastAsia="x-none"/>
        </w:rPr>
      </w:pPr>
      <w:r>
        <w:rPr>
          <w:rFonts w:ascii="Calibri Light" w:hAnsi="Calibri Light" w:cs="Arial"/>
          <w:color w:val="000000"/>
          <w:sz w:val="22"/>
          <w:szCs w:val="22"/>
          <w:lang w:val="en-GB" w:eastAsia="x-none"/>
        </w:rPr>
        <w:t>Gathering around 13</w:t>
      </w:r>
      <w:r w:rsidR="00622193" w:rsidRPr="00156E03">
        <w:rPr>
          <w:rFonts w:ascii="Calibri Light" w:hAnsi="Calibri Light" w:cs="Arial"/>
          <w:color w:val="000000"/>
          <w:sz w:val="22"/>
          <w:szCs w:val="22"/>
          <w:lang w:val="en-GB" w:eastAsia="x-none"/>
        </w:rPr>
        <w:t xml:space="preserve">0 participants, the conference featured </w:t>
      </w:r>
      <w:r w:rsidR="00622193">
        <w:rPr>
          <w:rFonts w:ascii="Calibri Light" w:hAnsi="Calibri Light" w:cs="Arial"/>
          <w:color w:val="000000"/>
          <w:sz w:val="22"/>
          <w:szCs w:val="22"/>
          <w:lang w:val="en-GB" w:eastAsia="x-none"/>
        </w:rPr>
        <w:t>high-level</w:t>
      </w:r>
      <w:r w:rsidR="00622193" w:rsidRPr="00156E03">
        <w:rPr>
          <w:rFonts w:ascii="Calibri Light" w:hAnsi="Calibri Light" w:cs="Arial"/>
          <w:color w:val="000000"/>
          <w:sz w:val="22"/>
          <w:szCs w:val="22"/>
          <w:lang w:val="en-GB" w:eastAsia="x-none"/>
        </w:rPr>
        <w:t xml:space="preserve"> experts from world-leading producers of additive manufacturing machines, internationally-renowned CAD/CAM software providers, established R&amp;D centres and on-going European initiatives. </w:t>
      </w:r>
      <w:r w:rsidR="00126D4B">
        <w:rPr>
          <w:rFonts w:ascii="Calibri Light" w:hAnsi="Calibri Light" w:cs="Arial"/>
          <w:color w:val="000000"/>
          <w:sz w:val="22"/>
          <w:szCs w:val="22"/>
          <w:lang w:val="en-GB" w:eastAsia="x-none"/>
        </w:rPr>
        <w:t xml:space="preserve">The discussions were moderated by </w:t>
      </w:r>
      <w:r w:rsidR="00126D4B" w:rsidRPr="00126D4B">
        <w:rPr>
          <w:rFonts w:ascii="Calibri Light" w:hAnsi="Calibri Light" w:cs="Arial"/>
          <w:color w:val="000000"/>
          <w:sz w:val="22"/>
          <w:szCs w:val="22"/>
          <w:lang w:val="en-GB" w:eastAsia="x-none"/>
        </w:rPr>
        <w:t>Christian-Friedrich Lindemann, Managing Director at Direct Manufacturing Research Center (DRMC) of Paderborn University, a</w:t>
      </w:r>
      <w:r w:rsidR="00126D4B">
        <w:rPr>
          <w:rFonts w:ascii="Calibri Light" w:hAnsi="Calibri Light" w:cs="Arial"/>
          <w:color w:val="000000"/>
          <w:sz w:val="22"/>
          <w:szCs w:val="22"/>
          <w:lang w:val="en-GB" w:eastAsia="x-none"/>
        </w:rPr>
        <w:t>n established</w:t>
      </w:r>
      <w:r w:rsidR="00126D4B" w:rsidRPr="00126D4B">
        <w:rPr>
          <w:rFonts w:ascii="Calibri Light" w:hAnsi="Calibri Light" w:cs="Arial"/>
          <w:color w:val="000000"/>
          <w:sz w:val="22"/>
          <w:szCs w:val="22"/>
          <w:lang w:val="en-GB" w:eastAsia="x-none"/>
        </w:rPr>
        <w:t xml:space="preserve"> research centre with the objective </w:t>
      </w:r>
      <w:r>
        <w:rPr>
          <w:rFonts w:ascii="Calibri Light" w:hAnsi="Calibri Light" w:cs="Arial"/>
          <w:color w:val="000000"/>
          <w:sz w:val="22"/>
          <w:szCs w:val="22"/>
          <w:lang w:val="en-GB" w:eastAsia="x-none"/>
        </w:rPr>
        <w:t>of integrating</w:t>
      </w:r>
      <w:r w:rsidR="00126D4B" w:rsidRPr="00126D4B">
        <w:rPr>
          <w:rFonts w:ascii="Calibri Light" w:hAnsi="Calibri Light" w:cs="Arial"/>
          <w:color w:val="000000"/>
          <w:sz w:val="22"/>
          <w:szCs w:val="22"/>
          <w:lang w:val="en-GB" w:eastAsia="x-none"/>
        </w:rPr>
        <w:t xml:space="preserve"> additive manufacturing processes into the series production process.</w:t>
      </w:r>
      <w:r w:rsidR="00126D4B">
        <w:rPr>
          <w:rFonts w:ascii="Calibri Light" w:hAnsi="Calibri Light" w:cs="Arial"/>
          <w:color w:val="000000"/>
          <w:sz w:val="22"/>
          <w:szCs w:val="22"/>
          <w:lang w:val="en-GB" w:eastAsia="x-none"/>
        </w:rPr>
        <w:t xml:space="preserve"> </w:t>
      </w:r>
    </w:p>
    <w:p w:rsidR="00E502F9" w:rsidRDefault="00E502F9" w:rsidP="00156E03">
      <w:pPr>
        <w:shd w:val="clear" w:color="auto" w:fill="FFFFFF"/>
        <w:jc w:val="both"/>
        <w:rPr>
          <w:rFonts w:ascii="Calibri Light" w:hAnsi="Calibri Light" w:cs="Arial"/>
          <w:color w:val="000000"/>
          <w:sz w:val="22"/>
          <w:szCs w:val="22"/>
          <w:lang w:val="en-GB" w:eastAsia="x-none"/>
        </w:rPr>
      </w:pPr>
    </w:p>
    <w:p w:rsidR="00E502F9" w:rsidRDefault="00126D4B" w:rsidP="00156E03">
      <w:pPr>
        <w:shd w:val="clear" w:color="auto" w:fill="FFFFFF"/>
        <w:jc w:val="both"/>
        <w:rPr>
          <w:rFonts w:ascii="Calibri Light" w:hAnsi="Calibri Light" w:cs="Arial"/>
          <w:color w:val="000000"/>
          <w:sz w:val="22"/>
          <w:szCs w:val="22"/>
          <w:lang w:val="en-GB" w:eastAsia="x-none"/>
        </w:rPr>
      </w:pPr>
      <w:r>
        <w:rPr>
          <w:rFonts w:ascii="Calibri Light" w:hAnsi="Calibri Light" w:cs="Arial"/>
          <w:color w:val="000000"/>
          <w:sz w:val="22"/>
          <w:szCs w:val="22"/>
          <w:lang w:val="en-GB" w:eastAsia="x-none"/>
        </w:rPr>
        <w:t>C</w:t>
      </w:r>
      <w:r w:rsidR="00622193" w:rsidRPr="00156E03">
        <w:rPr>
          <w:rFonts w:ascii="Calibri Light" w:hAnsi="Calibri Light" w:cs="Arial"/>
          <w:color w:val="000000"/>
          <w:sz w:val="22"/>
          <w:szCs w:val="22"/>
          <w:lang w:val="en-GB" w:eastAsia="x-none"/>
        </w:rPr>
        <w:t>hallenges and solutions for the adoption of additive techni</w:t>
      </w:r>
      <w:r w:rsidR="00622193">
        <w:rPr>
          <w:rFonts w:ascii="Calibri Light" w:hAnsi="Calibri Light" w:cs="Arial"/>
          <w:color w:val="000000"/>
          <w:sz w:val="22"/>
          <w:szCs w:val="22"/>
          <w:lang w:val="en-GB" w:eastAsia="x-none"/>
        </w:rPr>
        <w:t xml:space="preserve">ques in the industrial context </w:t>
      </w:r>
      <w:r>
        <w:rPr>
          <w:rFonts w:ascii="Calibri Light" w:hAnsi="Calibri Light" w:cs="Arial"/>
          <w:color w:val="000000"/>
          <w:sz w:val="22"/>
          <w:szCs w:val="22"/>
          <w:lang w:val="en-GB" w:eastAsia="x-none"/>
        </w:rPr>
        <w:t xml:space="preserve">were at the </w:t>
      </w:r>
      <w:proofErr w:type="spellStart"/>
      <w:r>
        <w:rPr>
          <w:rFonts w:ascii="Calibri Light" w:hAnsi="Calibri Light" w:cs="Arial"/>
          <w:color w:val="000000"/>
          <w:sz w:val="22"/>
          <w:szCs w:val="22"/>
          <w:lang w:val="en-GB" w:eastAsia="x-none"/>
        </w:rPr>
        <w:t>center</w:t>
      </w:r>
      <w:proofErr w:type="spellEnd"/>
      <w:r>
        <w:rPr>
          <w:rFonts w:ascii="Calibri Light" w:hAnsi="Calibri Light" w:cs="Arial"/>
          <w:color w:val="000000"/>
          <w:sz w:val="22"/>
          <w:szCs w:val="22"/>
          <w:lang w:val="en-GB" w:eastAsia="x-none"/>
        </w:rPr>
        <w:t xml:space="preserve"> of the debate.</w:t>
      </w:r>
      <w:r w:rsidR="00E502F9">
        <w:rPr>
          <w:rFonts w:ascii="Calibri Light" w:hAnsi="Calibri Light" w:cs="Arial"/>
          <w:color w:val="000000"/>
          <w:sz w:val="22"/>
          <w:szCs w:val="22"/>
          <w:lang w:val="en-GB" w:eastAsia="x-none"/>
        </w:rPr>
        <w:t xml:space="preserve"> </w:t>
      </w:r>
    </w:p>
    <w:p w:rsidR="00E502F9" w:rsidRDefault="00E502F9" w:rsidP="00156E03">
      <w:pPr>
        <w:shd w:val="clear" w:color="auto" w:fill="FFFFFF"/>
        <w:jc w:val="both"/>
        <w:rPr>
          <w:rFonts w:ascii="Calibri Light" w:hAnsi="Calibri Light" w:cs="Arial"/>
          <w:color w:val="000000"/>
          <w:sz w:val="22"/>
          <w:szCs w:val="22"/>
          <w:lang w:val="en-GB" w:eastAsia="x-none"/>
        </w:rPr>
      </w:pPr>
    </w:p>
    <w:p w:rsidR="004769C8" w:rsidRDefault="00156E03" w:rsidP="00156E03">
      <w:pPr>
        <w:shd w:val="clear" w:color="auto" w:fill="FFFFFF"/>
        <w:jc w:val="both"/>
        <w:rPr>
          <w:rFonts w:ascii="Calibri Light" w:hAnsi="Calibri Light" w:cs="Arial"/>
          <w:color w:val="000000"/>
          <w:sz w:val="22"/>
          <w:szCs w:val="22"/>
          <w:lang w:val="en-GB" w:eastAsia="x-none"/>
        </w:rPr>
      </w:pPr>
      <w:r w:rsidRPr="006B778C">
        <w:rPr>
          <w:rFonts w:ascii="Calibri Light" w:hAnsi="Calibri Light" w:cs="Arial"/>
          <w:b/>
          <w:color w:val="000000"/>
          <w:sz w:val="22"/>
          <w:szCs w:val="22"/>
          <w:lang w:val="en-GB" w:eastAsia="x-none"/>
        </w:rPr>
        <w:t>Güngör Kara</w:t>
      </w:r>
      <w:r w:rsidRPr="00156E03">
        <w:rPr>
          <w:rFonts w:ascii="Calibri Light" w:hAnsi="Calibri Light" w:cs="Arial"/>
          <w:color w:val="000000"/>
          <w:sz w:val="22"/>
          <w:szCs w:val="22"/>
          <w:lang w:val="en-GB" w:eastAsia="x-none"/>
        </w:rPr>
        <w:t xml:space="preserve">, Director of Global Application and Consulting at EOS, emphasized </w:t>
      </w:r>
      <w:r w:rsidR="004769C8">
        <w:rPr>
          <w:rFonts w:ascii="Calibri Light" w:hAnsi="Calibri Light" w:cs="Arial"/>
          <w:color w:val="000000"/>
          <w:sz w:val="22"/>
          <w:szCs w:val="22"/>
          <w:lang w:val="en-GB" w:eastAsia="x-none"/>
        </w:rPr>
        <w:t>how</w:t>
      </w:r>
      <w:r w:rsidR="00E0618A">
        <w:rPr>
          <w:rFonts w:ascii="Calibri Light" w:hAnsi="Calibri Light" w:cs="Arial"/>
          <w:color w:val="000000"/>
          <w:sz w:val="22"/>
          <w:szCs w:val="22"/>
          <w:lang w:val="en-GB" w:eastAsia="x-none"/>
        </w:rPr>
        <w:t xml:space="preserve"> it is important to train</w:t>
      </w:r>
      <w:r w:rsidR="00BB47B5">
        <w:rPr>
          <w:rFonts w:ascii="Calibri Light" w:hAnsi="Calibri Light" w:cs="Arial"/>
          <w:color w:val="000000"/>
          <w:sz w:val="22"/>
          <w:szCs w:val="22"/>
          <w:lang w:val="en-GB" w:eastAsia="x-none"/>
        </w:rPr>
        <w:t xml:space="preserve"> experienced </w:t>
      </w:r>
      <w:r w:rsidRPr="00156E03">
        <w:rPr>
          <w:rFonts w:ascii="Calibri Light" w:hAnsi="Calibri Light" w:cs="Arial"/>
          <w:color w:val="000000"/>
          <w:sz w:val="22"/>
          <w:szCs w:val="22"/>
          <w:lang w:val="en-GB" w:eastAsia="x-none"/>
        </w:rPr>
        <w:t>engineers in companies</w:t>
      </w:r>
      <w:r w:rsidR="00BB47B5">
        <w:rPr>
          <w:rFonts w:ascii="Calibri Light" w:hAnsi="Calibri Light" w:cs="Arial"/>
          <w:color w:val="000000"/>
          <w:sz w:val="22"/>
          <w:szCs w:val="22"/>
          <w:lang w:val="en-GB" w:eastAsia="x-none"/>
        </w:rPr>
        <w:t xml:space="preserve"> for the implementation of additive manufacturing.</w:t>
      </w:r>
      <w:r w:rsidRPr="00156E03">
        <w:rPr>
          <w:rFonts w:ascii="Calibri Light" w:hAnsi="Calibri Light" w:cs="Arial"/>
          <w:color w:val="000000"/>
          <w:sz w:val="22"/>
          <w:szCs w:val="22"/>
          <w:lang w:val="en-GB" w:eastAsia="x-none"/>
        </w:rPr>
        <w:t xml:space="preserve"> </w:t>
      </w:r>
      <w:r w:rsidR="00BB47B5">
        <w:rPr>
          <w:rFonts w:ascii="Calibri Light" w:hAnsi="Calibri Light" w:cs="Arial"/>
          <w:color w:val="000000"/>
          <w:sz w:val="22"/>
          <w:szCs w:val="22"/>
          <w:lang w:val="en-GB" w:eastAsia="x-none"/>
        </w:rPr>
        <w:t xml:space="preserve">He also </w:t>
      </w:r>
      <w:r w:rsidRPr="00156E03">
        <w:rPr>
          <w:rFonts w:ascii="Calibri Light" w:hAnsi="Calibri Light" w:cs="Arial"/>
          <w:color w:val="000000"/>
          <w:sz w:val="22"/>
          <w:szCs w:val="22"/>
          <w:lang w:val="en-GB" w:eastAsia="x-none"/>
        </w:rPr>
        <w:t xml:space="preserve">highlighted the </w:t>
      </w:r>
      <w:r w:rsidR="004769C8">
        <w:rPr>
          <w:rFonts w:ascii="Calibri Light" w:hAnsi="Calibri Light" w:cs="Arial"/>
          <w:color w:val="000000"/>
          <w:sz w:val="22"/>
          <w:szCs w:val="22"/>
          <w:lang w:val="en-GB" w:eastAsia="x-none"/>
        </w:rPr>
        <w:t>potential</w:t>
      </w:r>
      <w:r w:rsidRPr="00156E03">
        <w:rPr>
          <w:rFonts w:ascii="Calibri Light" w:hAnsi="Calibri Light" w:cs="Arial"/>
          <w:color w:val="000000"/>
          <w:sz w:val="22"/>
          <w:szCs w:val="22"/>
          <w:lang w:val="en-GB" w:eastAsia="x-none"/>
        </w:rPr>
        <w:t xml:space="preserve"> of Industry 4.0 </w:t>
      </w:r>
      <w:r w:rsidR="00BB47B5">
        <w:rPr>
          <w:rFonts w:ascii="Calibri Light" w:hAnsi="Calibri Light" w:cs="Arial"/>
          <w:color w:val="000000"/>
          <w:sz w:val="22"/>
          <w:szCs w:val="22"/>
          <w:lang w:val="en-GB" w:eastAsia="x-none"/>
        </w:rPr>
        <w:t>in</w:t>
      </w:r>
      <w:r w:rsidR="00BB47B5" w:rsidRPr="002F184C">
        <w:rPr>
          <w:rFonts w:ascii="Calibri Light" w:hAnsi="Calibri Light" w:cs="Arial"/>
          <w:color w:val="000000"/>
          <w:sz w:val="22"/>
          <w:szCs w:val="22"/>
          <w:lang w:val="en-GB" w:eastAsia="x-none"/>
        </w:rPr>
        <w:t xml:space="preserve"> </w:t>
      </w:r>
      <w:r w:rsidR="004769C8">
        <w:rPr>
          <w:rFonts w:ascii="Calibri Light" w:hAnsi="Calibri Light" w:cs="Arial"/>
          <w:color w:val="000000"/>
          <w:sz w:val="22"/>
          <w:szCs w:val="22"/>
          <w:lang w:val="en-GB" w:eastAsia="x-none"/>
        </w:rPr>
        <w:t>integrating</w:t>
      </w:r>
      <w:r w:rsidR="004769C8" w:rsidRPr="004769C8">
        <w:rPr>
          <w:rFonts w:ascii="Calibri Light" w:hAnsi="Calibri Light" w:cs="Arial"/>
          <w:color w:val="000000"/>
          <w:sz w:val="22"/>
          <w:szCs w:val="22"/>
          <w:lang w:val="en-GB" w:eastAsia="x-none"/>
        </w:rPr>
        <w:t xml:space="preserve"> </w:t>
      </w:r>
      <w:r w:rsidR="004769C8">
        <w:rPr>
          <w:rFonts w:ascii="Calibri Light" w:hAnsi="Calibri Light" w:cs="Arial"/>
          <w:color w:val="000000"/>
          <w:sz w:val="22"/>
          <w:szCs w:val="22"/>
          <w:lang w:val="en-GB" w:eastAsia="x-none"/>
        </w:rPr>
        <w:t>additive technologies</w:t>
      </w:r>
      <w:r w:rsidR="004769C8" w:rsidRPr="004769C8">
        <w:rPr>
          <w:rFonts w:ascii="Calibri Light" w:hAnsi="Calibri Light" w:cs="Arial"/>
          <w:color w:val="000000"/>
          <w:sz w:val="22"/>
          <w:szCs w:val="22"/>
          <w:lang w:val="en-GB" w:eastAsia="x-none"/>
        </w:rPr>
        <w:t xml:space="preserve"> into complex supply chains within one global digital production network</w:t>
      </w:r>
      <w:r w:rsidR="004769C8">
        <w:rPr>
          <w:rFonts w:ascii="Calibri Light" w:hAnsi="Calibri Light" w:cs="Arial"/>
          <w:color w:val="000000"/>
          <w:sz w:val="22"/>
          <w:szCs w:val="22"/>
          <w:lang w:val="en-GB" w:eastAsia="x-none"/>
        </w:rPr>
        <w:t xml:space="preserve">, </w:t>
      </w:r>
      <w:r w:rsidR="004769C8" w:rsidRPr="004769C8">
        <w:rPr>
          <w:rFonts w:ascii="Calibri Light" w:hAnsi="Calibri Light" w:cs="Arial"/>
          <w:color w:val="000000"/>
          <w:sz w:val="22"/>
          <w:szCs w:val="22"/>
          <w:lang w:val="en-GB" w:eastAsia="x-none"/>
        </w:rPr>
        <w:t>where all restrictions on material properties, processes and part design</w:t>
      </w:r>
      <w:r w:rsidR="004769C8">
        <w:rPr>
          <w:rFonts w:ascii="Calibri Light" w:hAnsi="Calibri Light" w:cs="Arial"/>
          <w:color w:val="000000"/>
          <w:sz w:val="22"/>
          <w:szCs w:val="22"/>
          <w:lang w:val="en-GB" w:eastAsia="x-none"/>
        </w:rPr>
        <w:t xml:space="preserve"> disappear.</w:t>
      </w:r>
    </w:p>
    <w:p w:rsidR="00E502F9" w:rsidRDefault="00E502F9" w:rsidP="00156E03">
      <w:pPr>
        <w:shd w:val="clear" w:color="auto" w:fill="FFFFFF"/>
        <w:jc w:val="both"/>
        <w:rPr>
          <w:rFonts w:ascii="Calibri Light" w:hAnsi="Calibri Light" w:cs="Arial"/>
          <w:color w:val="000000"/>
          <w:sz w:val="22"/>
          <w:szCs w:val="22"/>
          <w:lang w:val="en-GB" w:eastAsia="x-none"/>
        </w:rPr>
      </w:pPr>
    </w:p>
    <w:p w:rsidR="006B778C" w:rsidRDefault="00156E03" w:rsidP="00156E03">
      <w:pPr>
        <w:shd w:val="clear" w:color="auto" w:fill="FFFFFF"/>
        <w:jc w:val="both"/>
        <w:rPr>
          <w:rFonts w:ascii="Calibri Light" w:hAnsi="Calibri Light" w:cs="Arial"/>
          <w:color w:val="000000"/>
          <w:sz w:val="22"/>
          <w:szCs w:val="22"/>
          <w:lang w:val="en-GB" w:eastAsia="x-none"/>
        </w:rPr>
      </w:pPr>
      <w:r w:rsidRPr="006B778C">
        <w:rPr>
          <w:rFonts w:ascii="Calibri Light" w:hAnsi="Calibri Light" w:cs="Arial"/>
          <w:b/>
          <w:color w:val="000000"/>
          <w:sz w:val="22"/>
          <w:szCs w:val="22"/>
          <w:lang w:val="en-GB" w:eastAsia="x-none"/>
        </w:rPr>
        <w:t>Marc Saunders</w:t>
      </w:r>
      <w:r w:rsidRPr="00156E03">
        <w:rPr>
          <w:rFonts w:ascii="Calibri Light" w:hAnsi="Calibri Light" w:cs="Arial"/>
          <w:color w:val="000000"/>
          <w:sz w:val="22"/>
          <w:szCs w:val="22"/>
          <w:lang w:val="en-GB" w:eastAsia="x-none"/>
        </w:rPr>
        <w:t xml:space="preserve">, Director of Global Solutions Centres at Renishaw, </w:t>
      </w:r>
      <w:r w:rsidR="00B27248">
        <w:rPr>
          <w:rFonts w:ascii="Calibri Light" w:hAnsi="Calibri Light" w:cs="Arial"/>
          <w:color w:val="000000"/>
          <w:sz w:val="22"/>
          <w:szCs w:val="22"/>
          <w:lang w:val="en-GB" w:eastAsia="x-none"/>
        </w:rPr>
        <w:t>drew attention to</w:t>
      </w:r>
      <w:r w:rsidRPr="00156E03">
        <w:rPr>
          <w:rFonts w:ascii="Calibri Light" w:hAnsi="Calibri Light" w:cs="Arial"/>
          <w:color w:val="000000"/>
          <w:sz w:val="22"/>
          <w:szCs w:val="22"/>
          <w:lang w:val="en-GB" w:eastAsia="x-none"/>
        </w:rPr>
        <w:t xml:space="preserve"> the rise of new applications, </w:t>
      </w:r>
      <w:r w:rsidR="00D5491E">
        <w:rPr>
          <w:rFonts w:ascii="Calibri Light" w:hAnsi="Calibri Light" w:cs="Arial"/>
          <w:color w:val="000000"/>
          <w:sz w:val="22"/>
          <w:szCs w:val="22"/>
          <w:lang w:val="en-GB" w:eastAsia="x-none"/>
        </w:rPr>
        <w:t>like</w:t>
      </w:r>
      <w:r w:rsidRPr="00156E03">
        <w:rPr>
          <w:rFonts w:ascii="Calibri Light" w:hAnsi="Calibri Light" w:cs="Arial"/>
          <w:color w:val="000000"/>
          <w:sz w:val="22"/>
          <w:szCs w:val="22"/>
          <w:lang w:val="en-GB" w:eastAsia="x-none"/>
        </w:rPr>
        <w:t xml:space="preserve"> </w:t>
      </w:r>
      <w:r w:rsidR="00684516">
        <w:rPr>
          <w:rFonts w:ascii="Calibri Light" w:hAnsi="Calibri Light" w:cs="Arial"/>
          <w:color w:val="000000"/>
          <w:sz w:val="22"/>
          <w:szCs w:val="22"/>
          <w:lang w:val="en-GB" w:eastAsia="x-none"/>
        </w:rPr>
        <w:t xml:space="preserve">those </w:t>
      </w:r>
      <w:r w:rsidRPr="00156E03">
        <w:rPr>
          <w:rFonts w:ascii="Calibri Light" w:hAnsi="Calibri Light" w:cs="Arial"/>
          <w:color w:val="000000"/>
          <w:sz w:val="22"/>
          <w:szCs w:val="22"/>
          <w:lang w:val="en-GB" w:eastAsia="x-none"/>
        </w:rPr>
        <w:t xml:space="preserve">in consumer electronics, </w:t>
      </w:r>
      <w:r w:rsidR="007B215F">
        <w:rPr>
          <w:rFonts w:ascii="Calibri Light" w:hAnsi="Calibri Light" w:cs="Arial"/>
          <w:color w:val="000000"/>
          <w:sz w:val="22"/>
          <w:szCs w:val="22"/>
          <w:lang w:val="en-GB" w:eastAsia="x-none"/>
        </w:rPr>
        <w:t>where additive</w:t>
      </w:r>
      <w:r w:rsidR="00745590">
        <w:rPr>
          <w:rFonts w:ascii="Calibri Light" w:hAnsi="Calibri Light" w:cs="Arial"/>
          <w:color w:val="000000"/>
          <w:sz w:val="22"/>
          <w:szCs w:val="22"/>
          <w:lang w:val="en-GB" w:eastAsia="x-none"/>
        </w:rPr>
        <w:t>ly manufactured components</w:t>
      </w:r>
      <w:r w:rsidR="007B215F">
        <w:rPr>
          <w:rFonts w:ascii="Calibri Light" w:hAnsi="Calibri Light" w:cs="Arial"/>
          <w:color w:val="000000"/>
          <w:sz w:val="22"/>
          <w:szCs w:val="22"/>
          <w:lang w:val="en-GB" w:eastAsia="x-none"/>
        </w:rPr>
        <w:t xml:space="preserve"> </w:t>
      </w:r>
      <w:r w:rsidR="00745590">
        <w:rPr>
          <w:rFonts w:ascii="Calibri Light" w:hAnsi="Calibri Light" w:cs="Arial"/>
          <w:color w:val="000000"/>
          <w:sz w:val="22"/>
          <w:szCs w:val="22"/>
          <w:lang w:val="en-GB" w:eastAsia="x-none"/>
        </w:rPr>
        <w:t xml:space="preserve">can </w:t>
      </w:r>
      <w:r w:rsidR="00684516">
        <w:rPr>
          <w:rFonts w:ascii="Calibri Light" w:hAnsi="Calibri Light" w:cs="Arial"/>
          <w:color w:val="000000"/>
          <w:sz w:val="22"/>
          <w:szCs w:val="22"/>
          <w:lang w:val="en-GB" w:eastAsia="x-none"/>
        </w:rPr>
        <w:t xml:space="preserve">greatly </w:t>
      </w:r>
      <w:r w:rsidR="00745590">
        <w:rPr>
          <w:rFonts w:ascii="Calibri Light" w:hAnsi="Calibri Light" w:cs="Arial"/>
          <w:color w:val="000000"/>
          <w:sz w:val="22"/>
          <w:szCs w:val="22"/>
          <w:lang w:val="en-GB" w:eastAsia="x-none"/>
        </w:rPr>
        <w:t xml:space="preserve">improve the management of heat generated by </w:t>
      </w:r>
      <w:r w:rsidR="00F52CEF">
        <w:rPr>
          <w:rFonts w:ascii="Calibri Light" w:hAnsi="Calibri Light" w:cs="Arial"/>
          <w:color w:val="000000"/>
          <w:sz w:val="22"/>
          <w:szCs w:val="22"/>
          <w:lang w:val="en-GB" w:eastAsia="x-none"/>
        </w:rPr>
        <w:t>the product</w:t>
      </w:r>
      <w:r w:rsidR="00D82353">
        <w:rPr>
          <w:rFonts w:ascii="Calibri Light" w:hAnsi="Calibri Light" w:cs="Arial"/>
          <w:color w:val="000000"/>
          <w:sz w:val="22"/>
          <w:szCs w:val="22"/>
          <w:lang w:val="en-GB" w:eastAsia="x-none"/>
        </w:rPr>
        <w:t xml:space="preserve">. He </w:t>
      </w:r>
      <w:r w:rsidR="00126D4B">
        <w:rPr>
          <w:rFonts w:ascii="Calibri Light" w:hAnsi="Calibri Light" w:cs="Arial"/>
          <w:color w:val="000000"/>
          <w:sz w:val="22"/>
          <w:szCs w:val="22"/>
          <w:lang w:val="en-GB" w:eastAsia="x-none"/>
        </w:rPr>
        <w:t>further</w:t>
      </w:r>
      <w:r w:rsidR="00D82353">
        <w:rPr>
          <w:rFonts w:ascii="Calibri Light" w:hAnsi="Calibri Light" w:cs="Arial"/>
          <w:color w:val="000000"/>
          <w:sz w:val="22"/>
          <w:szCs w:val="22"/>
          <w:lang w:val="en-GB" w:eastAsia="x-none"/>
        </w:rPr>
        <w:t xml:space="preserve"> underscored</w:t>
      </w:r>
      <w:r w:rsidRPr="00156E03">
        <w:rPr>
          <w:rFonts w:ascii="Calibri Light" w:hAnsi="Calibri Light" w:cs="Arial"/>
          <w:color w:val="000000"/>
          <w:sz w:val="22"/>
          <w:szCs w:val="22"/>
          <w:lang w:val="en-GB" w:eastAsia="x-none"/>
        </w:rPr>
        <w:t xml:space="preserve"> the relevance of </w:t>
      </w:r>
      <w:r w:rsidR="00684516">
        <w:rPr>
          <w:rFonts w:ascii="Calibri Light" w:hAnsi="Calibri Light" w:cs="Arial"/>
          <w:color w:val="000000"/>
          <w:sz w:val="22"/>
          <w:szCs w:val="22"/>
          <w:lang w:val="en-GB" w:eastAsia="x-none"/>
        </w:rPr>
        <w:t xml:space="preserve">measurement tools </w:t>
      </w:r>
      <w:r w:rsidRPr="00156E03">
        <w:rPr>
          <w:rFonts w:ascii="Calibri Light" w:hAnsi="Calibri Light" w:cs="Arial"/>
          <w:color w:val="000000"/>
          <w:sz w:val="22"/>
          <w:szCs w:val="22"/>
          <w:lang w:val="en-GB" w:eastAsia="x-none"/>
        </w:rPr>
        <w:t xml:space="preserve">as a key enabler for the industrialization of </w:t>
      </w:r>
      <w:r w:rsidR="004769C8">
        <w:rPr>
          <w:rFonts w:ascii="Calibri Light" w:hAnsi="Calibri Light" w:cs="Arial"/>
          <w:color w:val="000000"/>
          <w:sz w:val="22"/>
          <w:szCs w:val="22"/>
          <w:lang w:val="en-GB" w:eastAsia="x-none"/>
        </w:rPr>
        <w:t>additive manufacturing</w:t>
      </w:r>
      <w:r w:rsidR="00684516">
        <w:rPr>
          <w:rFonts w:ascii="Calibri Light" w:hAnsi="Calibri Light" w:cs="Arial"/>
          <w:color w:val="000000"/>
          <w:sz w:val="22"/>
          <w:szCs w:val="22"/>
          <w:lang w:val="en-GB" w:eastAsia="x-none"/>
        </w:rPr>
        <w:t>.</w:t>
      </w:r>
    </w:p>
    <w:p w:rsidR="00E502F9" w:rsidRDefault="00E502F9" w:rsidP="00156E03">
      <w:pPr>
        <w:shd w:val="clear" w:color="auto" w:fill="FFFFFF"/>
        <w:jc w:val="both"/>
        <w:rPr>
          <w:rFonts w:ascii="Calibri Light" w:hAnsi="Calibri Light" w:cs="Arial"/>
          <w:color w:val="000000"/>
          <w:sz w:val="22"/>
          <w:szCs w:val="22"/>
          <w:lang w:val="en-GB" w:eastAsia="x-none"/>
        </w:rPr>
      </w:pPr>
    </w:p>
    <w:p w:rsidR="00156E03" w:rsidRDefault="00156E03" w:rsidP="00156E03">
      <w:pPr>
        <w:shd w:val="clear" w:color="auto" w:fill="FFFFFF"/>
        <w:jc w:val="both"/>
        <w:rPr>
          <w:rFonts w:ascii="Calibri Light" w:hAnsi="Calibri Light" w:cs="Arial"/>
          <w:color w:val="000000"/>
          <w:sz w:val="22"/>
          <w:szCs w:val="22"/>
          <w:lang w:val="en-GB" w:eastAsia="x-none"/>
        </w:rPr>
      </w:pPr>
      <w:r w:rsidRPr="006B778C">
        <w:rPr>
          <w:rFonts w:ascii="Calibri Light" w:hAnsi="Calibri Light" w:cs="Arial"/>
          <w:b/>
          <w:color w:val="000000"/>
          <w:sz w:val="22"/>
          <w:szCs w:val="22"/>
          <w:lang w:val="en-GB" w:eastAsia="x-none"/>
        </w:rPr>
        <w:t>Daniel Lichtenstein</w:t>
      </w:r>
      <w:r w:rsidRPr="00156E03">
        <w:rPr>
          <w:rFonts w:ascii="Calibri Light" w:hAnsi="Calibri Light" w:cs="Arial"/>
          <w:color w:val="000000"/>
          <w:sz w:val="22"/>
          <w:szCs w:val="22"/>
          <w:lang w:val="en-GB" w:eastAsia="x-none"/>
        </w:rPr>
        <w:t xml:space="preserve">, Head of Market Development Additive Manufacturing at TRUMPF, pointed out </w:t>
      </w:r>
      <w:r w:rsidR="00684516">
        <w:rPr>
          <w:rFonts w:ascii="Calibri Light" w:hAnsi="Calibri Light" w:cs="Arial"/>
          <w:color w:val="000000"/>
          <w:sz w:val="22"/>
          <w:szCs w:val="22"/>
          <w:lang w:val="en-GB" w:eastAsia="x-none"/>
        </w:rPr>
        <w:t>that</w:t>
      </w:r>
      <w:r w:rsidR="006B778C">
        <w:rPr>
          <w:rFonts w:ascii="Calibri Light" w:hAnsi="Calibri Light" w:cs="Arial"/>
          <w:color w:val="000000"/>
          <w:sz w:val="22"/>
          <w:szCs w:val="22"/>
          <w:lang w:val="en-GB" w:eastAsia="x-none"/>
        </w:rPr>
        <w:t xml:space="preserve"> </w:t>
      </w:r>
      <w:r w:rsidR="00684516">
        <w:rPr>
          <w:rFonts w:ascii="Calibri Light" w:hAnsi="Calibri Light" w:cs="Arial"/>
          <w:color w:val="000000"/>
          <w:sz w:val="22"/>
          <w:szCs w:val="22"/>
          <w:lang w:val="en-GB" w:eastAsia="x-none"/>
        </w:rPr>
        <w:t>the technology</w:t>
      </w:r>
      <w:r w:rsidR="006B778C">
        <w:rPr>
          <w:rFonts w:ascii="Calibri Light" w:hAnsi="Calibri Light" w:cs="Arial"/>
          <w:color w:val="000000"/>
          <w:sz w:val="22"/>
          <w:szCs w:val="22"/>
          <w:lang w:val="en-GB" w:eastAsia="x-none"/>
        </w:rPr>
        <w:t xml:space="preserve"> should be </w:t>
      </w:r>
      <w:r w:rsidR="00D82353">
        <w:rPr>
          <w:rFonts w:ascii="Calibri Light" w:hAnsi="Calibri Light" w:cs="Arial"/>
          <w:color w:val="000000"/>
          <w:sz w:val="22"/>
          <w:szCs w:val="22"/>
          <w:lang w:val="en-GB" w:eastAsia="x-none"/>
        </w:rPr>
        <w:t>understood</w:t>
      </w:r>
      <w:r w:rsidR="006B778C">
        <w:rPr>
          <w:rFonts w:ascii="Calibri Light" w:hAnsi="Calibri Light" w:cs="Arial"/>
          <w:color w:val="000000"/>
          <w:sz w:val="22"/>
          <w:szCs w:val="22"/>
          <w:lang w:val="en-GB" w:eastAsia="x-none"/>
        </w:rPr>
        <w:t xml:space="preserve"> as complementary to traditional manufacturing, and </w:t>
      </w:r>
      <w:r w:rsidR="00684516">
        <w:rPr>
          <w:rFonts w:ascii="Calibri Light" w:hAnsi="Calibri Light" w:cs="Arial"/>
          <w:color w:val="000000"/>
          <w:sz w:val="22"/>
          <w:szCs w:val="22"/>
          <w:lang w:val="en-GB" w:eastAsia="x-none"/>
        </w:rPr>
        <w:t>embedded into</w:t>
      </w:r>
      <w:r w:rsidRPr="00156E03">
        <w:rPr>
          <w:rFonts w:ascii="Calibri Light" w:hAnsi="Calibri Light" w:cs="Arial"/>
          <w:color w:val="000000"/>
          <w:sz w:val="22"/>
          <w:szCs w:val="22"/>
          <w:lang w:val="en-GB" w:eastAsia="x-none"/>
        </w:rPr>
        <w:t xml:space="preserve"> the company’s exist</w:t>
      </w:r>
      <w:r w:rsidR="00684516">
        <w:rPr>
          <w:rFonts w:ascii="Calibri Light" w:hAnsi="Calibri Light" w:cs="Arial"/>
          <w:color w:val="000000"/>
          <w:sz w:val="22"/>
          <w:szCs w:val="22"/>
          <w:lang w:val="en-GB" w:eastAsia="x-none"/>
        </w:rPr>
        <w:t xml:space="preserve">ing production environment. </w:t>
      </w:r>
      <w:r w:rsidR="00B27248">
        <w:rPr>
          <w:rFonts w:ascii="Calibri Light" w:hAnsi="Calibri Light" w:cs="Arial"/>
          <w:color w:val="000000"/>
          <w:sz w:val="22"/>
          <w:szCs w:val="22"/>
          <w:lang w:val="en-GB" w:eastAsia="x-none"/>
        </w:rPr>
        <w:t xml:space="preserve">He also </w:t>
      </w:r>
      <w:r w:rsidR="00126D4B">
        <w:rPr>
          <w:rFonts w:ascii="Calibri Light" w:hAnsi="Calibri Light" w:cs="Arial"/>
          <w:color w:val="000000"/>
          <w:sz w:val="22"/>
          <w:szCs w:val="22"/>
          <w:lang w:val="en-GB" w:eastAsia="x-none"/>
        </w:rPr>
        <w:t>emphasiz</w:t>
      </w:r>
      <w:r w:rsidR="00A30D58">
        <w:rPr>
          <w:rFonts w:ascii="Calibri Light" w:hAnsi="Calibri Light" w:cs="Arial"/>
          <w:color w:val="000000"/>
          <w:sz w:val="22"/>
          <w:szCs w:val="22"/>
          <w:lang w:val="en-GB" w:eastAsia="x-none"/>
        </w:rPr>
        <w:t>ed</w:t>
      </w:r>
      <w:r w:rsidR="00B27248">
        <w:rPr>
          <w:rFonts w:ascii="Calibri Light" w:hAnsi="Calibri Light" w:cs="Arial"/>
          <w:color w:val="000000"/>
          <w:sz w:val="22"/>
          <w:szCs w:val="22"/>
          <w:lang w:val="en-GB" w:eastAsia="x-none"/>
        </w:rPr>
        <w:t xml:space="preserve"> </w:t>
      </w:r>
      <w:r w:rsidRPr="00156E03">
        <w:rPr>
          <w:rFonts w:ascii="Calibri Light" w:hAnsi="Calibri Light" w:cs="Arial"/>
          <w:color w:val="000000"/>
          <w:sz w:val="22"/>
          <w:szCs w:val="22"/>
          <w:lang w:val="en-GB" w:eastAsia="x-none"/>
        </w:rPr>
        <w:t xml:space="preserve">how </w:t>
      </w:r>
      <w:r w:rsidR="00684516">
        <w:rPr>
          <w:rFonts w:ascii="Calibri Light" w:hAnsi="Calibri Light" w:cs="Arial"/>
          <w:color w:val="000000"/>
          <w:sz w:val="22"/>
          <w:szCs w:val="22"/>
          <w:lang w:val="en-GB" w:eastAsia="x-none"/>
        </w:rPr>
        <w:t>it</w:t>
      </w:r>
      <w:r w:rsidRPr="00156E03">
        <w:rPr>
          <w:rFonts w:ascii="Calibri Light" w:hAnsi="Calibri Light" w:cs="Arial"/>
          <w:color w:val="000000"/>
          <w:sz w:val="22"/>
          <w:szCs w:val="22"/>
          <w:lang w:val="en-GB" w:eastAsia="x-none"/>
        </w:rPr>
        <w:t xml:space="preserve"> is </w:t>
      </w:r>
      <w:r w:rsidR="006B778C">
        <w:rPr>
          <w:rFonts w:ascii="Calibri Light" w:hAnsi="Calibri Light" w:cs="Arial"/>
          <w:color w:val="000000"/>
          <w:sz w:val="22"/>
          <w:szCs w:val="22"/>
          <w:lang w:val="en-GB" w:eastAsia="x-none"/>
        </w:rPr>
        <w:t xml:space="preserve">proving to be attractive not </w:t>
      </w:r>
      <w:r w:rsidR="00A30D58">
        <w:rPr>
          <w:rFonts w:ascii="Calibri Light" w:hAnsi="Calibri Light" w:cs="Arial"/>
          <w:color w:val="000000"/>
          <w:sz w:val="22"/>
          <w:szCs w:val="22"/>
          <w:lang w:val="en-GB" w:eastAsia="x-none"/>
        </w:rPr>
        <w:t>only to</w:t>
      </w:r>
      <w:r w:rsidR="006B778C">
        <w:rPr>
          <w:rFonts w:ascii="Calibri Light" w:hAnsi="Calibri Light" w:cs="Arial"/>
          <w:color w:val="000000"/>
          <w:sz w:val="22"/>
          <w:szCs w:val="22"/>
          <w:lang w:val="en-GB" w:eastAsia="x-none"/>
        </w:rPr>
        <w:t xml:space="preserve"> </w:t>
      </w:r>
      <w:r w:rsidRPr="00156E03">
        <w:rPr>
          <w:rFonts w:ascii="Calibri Light" w:hAnsi="Calibri Light" w:cs="Arial"/>
          <w:color w:val="000000"/>
          <w:sz w:val="22"/>
          <w:szCs w:val="22"/>
          <w:lang w:val="en-GB" w:eastAsia="x-none"/>
        </w:rPr>
        <w:t>large i</w:t>
      </w:r>
      <w:r w:rsidR="006B778C">
        <w:rPr>
          <w:rFonts w:ascii="Calibri Light" w:hAnsi="Calibri Light" w:cs="Arial"/>
          <w:color w:val="000000"/>
          <w:sz w:val="22"/>
          <w:szCs w:val="22"/>
          <w:lang w:val="en-GB" w:eastAsia="x-none"/>
        </w:rPr>
        <w:t>n</w:t>
      </w:r>
      <w:r w:rsidR="00A30D58">
        <w:rPr>
          <w:rFonts w:ascii="Calibri Light" w:hAnsi="Calibri Light" w:cs="Arial"/>
          <w:color w:val="000000"/>
          <w:sz w:val="22"/>
          <w:szCs w:val="22"/>
          <w:lang w:val="en-GB" w:eastAsia="x-none"/>
        </w:rPr>
        <w:t>dustrial end-users, but also to</w:t>
      </w:r>
      <w:r w:rsidRPr="00156E03">
        <w:rPr>
          <w:rFonts w:ascii="Calibri Light" w:hAnsi="Calibri Light" w:cs="Arial"/>
          <w:color w:val="000000"/>
          <w:sz w:val="22"/>
          <w:szCs w:val="22"/>
          <w:lang w:val="en-GB" w:eastAsia="x-none"/>
        </w:rPr>
        <w:t xml:space="preserve"> SMEs.</w:t>
      </w:r>
    </w:p>
    <w:p w:rsidR="00E502F9" w:rsidRPr="00156E03" w:rsidRDefault="00E502F9" w:rsidP="00156E03">
      <w:pPr>
        <w:shd w:val="clear" w:color="auto" w:fill="FFFFFF"/>
        <w:jc w:val="both"/>
        <w:rPr>
          <w:rFonts w:ascii="Calibri Light" w:hAnsi="Calibri Light" w:cs="Arial"/>
          <w:color w:val="000000"/>
          <w:sz w:val="22"/>
          <w:szCs w:val="22"/>
          <w:lang w:val="en-GB" w:eastAsia="x-none"/>
        </w:rPr>
      </w:pPr>
    </w:p>
    <w:p w:rsidR="00F3454E" w:rsidRPr="00D84399" w:rsidRDefault="00156E03" w:rsidP="00D84399">
      <w:pPr>
        <w:shd w:val="clear" w:color="auto" w:fill="FFFFFF"/>
        <w:jc w:val="both"/>
        <w:rPr>
          <w:rFonts w:ascii="Calibri Light" w:hAnsi="Calibri Light" w:cs="Arial"/>
          <w:color w:val="000000"/>
          <w:sz w:val="22"/>
          <w:szCs w:val="22"/>
          <w:lang w:val="en-GB" w:eastAsia="x-none"/>
        </w:rPr>
      </w:pPr>
      <w:r w:rsidRPr="00886735">
        <w:rPr>
          <w:rFonts w:ascii="Calibri Light" w:hAnsi="Calibri Light" w:cs="Arial"/>
          <w:b/>
          <w:color w:val="000000"/>
          <w:sz w:val="22"/>
          <w:szCs w:val="22"/>
          <w:lang w:val="en-GB" w:eastAsia="x-none"/>
        </w:rPr>
        <w:t>Steve Youngs</w:t>
      </w:r>
      <w:r w:rsidRPr="00156E03">
        <w:rPr>
          <w:rFonts w:ascii="Calibri Light" w:hAnsi="Calibri Light" w:cs="Arial"/>
          <w:color w:val="000000"/>
          <w:sz w:val="22"/>
          <w:szCs w:val="22"/>
          <w:lang w:val="en-GB" w:eastAsia="x-none"/>
        </w:rPr>
        <w:t xml:space="preserve">, Development Director at Vero Software, </w:t>
      </w:r>
      <w:r w:rsidR="00886735">
        <w:rPr>
          <w:rFonts w:ascii="Calibri Light" w:hAnsi="Calibri Light" w:cs="Arial"/>
          <w:color w:val="000000"/>
          <w:sz w:val="22"/>
          <w:szCs w:val="22"/>
          <w:lang w:val="en-GB" w:eastAsia="x-none"/>
        </w:rPr>
        <w:t xml:space="preserve">focused on the </w:t>
      </w:r>
      <w:r w:rsidR="00D84399">
        <w:rPr>
          <w:rFonts w:ascii="Calibri Light" w:hAnsi="Calibri Light" w:cs="Arial"/>
          <w:color w:val="000000"/>
          <w:sz w:val="22"/>
          <w:szCs w:val="22"/>
          <w:lang w:val="en-GB" w:eastAsia="x-none"/>
        </w:rPr>
        <w:t>challenges for</w:t>
      </w:r>
      <w:r w:rsidRPr="00156E03">
        <w:rPr>
          <w:rFonts w:ascii="Calibri Light" w:hAnsi="Calibri Light" w:cs="Arial"/>
          <w:color w:val="000000"/>
          <w:sz w:val="22"/>
          <w:szCs w:val="22"/>
          <w:lang w:val="en-GB" w:eastAsia="x-none"/>
        </w:rPr>
        <w:t xml:space="preserve"> CAM</w:t>
      </w:r>
      <w:r w:rsidR="00D84399">
        <w:rPr>
          <w:rFonts w:ascii="Calibri Light" w:hAnsi="Calibri Light" w:cs="Arial"/>
          <w:color w:val="000000"/>
          <w:sz w:val="22"/>
          <w:szCs w:val="22"/>
          <w:lang w:val="en-GB" w:eastAsia="x-none"/>
        </w:rPr>
        <w:t xml:space="preserve"> software in hybrid manufacturing, where additive and subtractive operations are integrated in a single machine. As </w:t>
      </w:r>
      <w:r w:rsidR="00A30D58">
        <w:rPr>
          <w:rFonts w:ascii="Calibri Light" w:hAnsi="Calibri Light" w:cs="Arial"/>
          <w:color w:val="000000"/>
          <w:sz w:val="22"/>
          <w:szCs w:val="22"/>
          <w:lang w:val="en-GB" w:eastAsia="x-none"/>
        </w:rPr>
        <w:t xml:space="preserve">the </w:t>
      </w:r>
      <w:r w:rsidR="00D84399">
        <w:rPr>
          <w:rFonts w:ascii="Calibri Light" w:hAnsi="Calibri Light" w:cs="Arial"/>
          <w:color w:val="000000"/>
          <w:sz w:val="22"/>
          <w:szCs w:val="22"/>
          <w:lang w:val="en-GB" w:eastAsia="x-none"/>
        </w:rPr>
        <w:t>process</w:t>
      </w:r>
      <w:r w:rsidR="00A30D58">
        <w:rPr>
          <w:rFonts w:ascii="Calibri Light" w:hAnsi="Calibri Light" w:cs="Arial"/>
          <w:color w:val="000000"/>
          <w:sz w:val="22"/>
          <w:szCs w:val="22"/>
          <w:lang w:val="en-GB" w:eastAsia="x-none"/>
        </w:rPr>
        <w:t>’ complexity increases,</w:t>
      </w:r>
      <w:r w:rsidR="00D84399">
        <w:rPr>
          <w:rFonts w:ascii="Calibri Light" w:hAnsi="Calibri Light" w:cs="Arial"/>
          <w:color w:val="000000"/>
          <w:sz w:val="22"/>
          <w:szCs w:val="22"/>
          <w:lang w:val="en-GB" w:eastAsia="x-none"/>
        </w:rPr>
        <w:t xml:space="preserve"> innovative CAM solutions </w:t>
      </w:r>
      <w:r w:rsidR="00A30D58">
        <w:rPr>
          <w:rFonts w:ascii="Calibri Light" w:hAnsi="Calibri Light" w:cs="Arial"/>
          <w:color w:val="000000"/>
          <w:sz w:val="22"/>
          <w:szCs w:val="22"/>
          <w:lang w:val="en-GB" w:eastAsia="x-none"/>
        </w:rPr>
        <w:t xml:space="preserve">should be </w:t>
      </w:r>
      <w:r w:rsidR="00D84399">
        <w:rPr>
          <w:rFonts w:ascii="Calibri Light" w:hAnsi="Calibri Light" w:cs="Arial"/>
          <w:color w:val="000000"/>
          <w:sz w:val="22"/>
          <w:szCs w:val="22"/>
          <w:lang w:val="en-GB" w:eastAsia="x-none"/>
        </w:rPr>
        <w:t>able to guarantee e</w:t>
      </w:r>
      <w:r w:rsidR="00D84399" w:rsidRPr="00D84399">
        <w:rPr>
          <w:rFonts w:ascii="Calibri Light" w:hAnsi="Calibri Light" w:cs="Arial"/>
          <w:color w:val="000000"/>
          <w:sz w:val="22"/>
          <w:szCs w:val="22"/>
          <w:lang w:val="en-GB" w:eastAsia="x-none"/>
        </w:rPr>
        <w:t>ase of use and correctness</w:t>
      </w:r>
      <w:r w:rsidR="00A30D58">
        <w:rPr>
          <w:rFonts w:ascii="Calibri Light" w:hAnsi="Calibri Light" w:cs="Arial"/>
          <w:color w:val="000000"/>
          <w:sz w:val="22"/>
          <w:szCs w:val="22"/>
          <w:lang w:val="en-GB" w:eastAsia="x-none"/>
        </w:rPr>
        <w:t xml:space="preserve"> </w:t>
      </w:r>
      <w:r w:rsidR="00D84399">
        <w:rPr>
          <w:rFonts w:ascii="Calibri Light" w:hAnsi="Calibri Light" w:cs="Arial"/>
          <w:color w:val="000000"/>
          <w:sz w:val="22"/>
          <w:szCs w:val="22"/>
          <w:lang w:val="en-GB" w:eastAsia="x-none"/>
        </w:rPr>
        <w:t>by ensuring a c</w:t>
      </w:r>
      <w:r w:rsidR="00D204BF" w:rsidRPr="00D84399">
        <w:rPr>
          <w:rFonts w:ascii="Calibri Light" w:hAnsi="Calibri Light" w:cs="Arial"/>
          <w:color w:val="000000"/>
          <w:sz w:val="22"/>
          <w:szCs w:val="22"/>
          <w:lang w:val="en-GB" w:eastAsia="x-none"/>
        </w:rPr>
        <w:t xml:space="preserve">ommon </w:t>
      </w:r>
      <w:r w:rsidR="00622193">
        <w:rPr>
          <w:rFonts w:ascii="Calibri Light" w:hAnsi="Calibri Light" w:cs="Arial"/>
          <w:color w:val="000000"/>
          <w:sz w:val="22"/>
          <w:szCs w:val="22"/>
          <w:lang w:val="en-GB" w:eastAsia="x-none"/>
        </w:rPr>
        <w:t>workflow and solid computer-based simulation.</w:t>
      </w:r>
    </w:p>
    <w:p w:rsidR="00622193" w:rsidRDefault="00622193" w:rsidP="00156E03">
      <w:pPr>
        <w:shd w:val="clear" w:color="auto" w:fill="FFFFFF"/>
        <w:jc w:val="both"/>
        <w:rPr>
          <w:rFonts w:ascii="Calibri Light" w:hAnsi="Calibri Light" w:cs="Arial"/>
          <w:color w:val="000000"/>
          <w:sz w:val="22"/>
          <w:szCs w:val="22"/>
          <w:lang w:val="en-GB" w:eastAsia="x-none"/>
        </w:rPr>
      </w:pPr>
    </w:p>
    <w:p w:rsidR="00407CF8" w:rsidRDefault="00407CF8" w:rsidP="00156E03">
      <w:pPr>
        <w:shd w:val="clear" w:color="auto" w:fill="FFFFFF"/>
        <w:jc w:val="both"/>
        <w:rPr>
          <w:rFonts w:ascii="Calibri Light" w:hAnsi="Calibri Light" w:cs="Arial"/>
          <w:color w:val="000000"/>
          <w:sz w:val="22"/>
          <w:szCs w:val="22"/>
          <w:lang w:val="en-GB" w:eastAsia="x-none"/>
        </w:rPr>
      </w:pPr>
      <w:r>
        <w:rPr>
          <w:rFonts w:ascii="Calibri Light" w:hAnsi="Calibri Light" w:cs="Arial"/>
          <w:color w:val="000000"/>
          <w:sz w:val="22"/>
          <w:szCs w:val="22"/>
          <w:lang w:val="en-GB" w:eastAsia="x-none"/>
        </w:rPr>
        <w:t xml:space="preserve">Other </w:t>
      </w:r>
      <w:r w:rsidR="00886735">
        <w:rPr>
          <w:rFonts w:ascii="Calibri Light" w:hAnsi="Calibri Light" w:cs="Arial"/>
          <w:color w:val="000000"/>
          <w:sz w:val="22"/>
          <w:szCs w:val="22"/>
          <w:lang w:val="en-GB" w:eastAsia="x-none"/>
        </w:rPr>
        <w:t>highlights</w:t>
      </w:r>
      <w:r>
        <w:rPr>
          <w:rFonts w:ascii="Calibri Light" w:hAnsi="Calibri Light" w:cs="Arial"/>
          <w:color w:val="000000"/>
          <w:sz w:val="22"/>
          <w:szCs w:val="22"/>
          <w:lang w:val="en-GB" w:eastAsia="x-none"/>
        </w:rPr>
        <w:t xml:space="preserve"> came from </w:t>
      </w:r>
      <w:r w:rsidR="00156E03" w:rsidRPr="00A30D58">
        <w:rPr>
          <w:rFonts w:ascii="Calibri Light" w:hAnsi="Calibri Light" w:cs="Arial"/>
          <w:b/>
          <w:color w:val="000000"/>
          <w:sz w:val="22"/>
          <w:szCs w:val="22"/>
          <w:lang w:val="en-GB" w:eastAsia="x-none"/>
        </w:rPr>
        <w:t>José Antonio Dieste</w:t>
      </w:r>
      <w:r w:rsidR="00156E03" w:rsidRPr="00156E03">
        <w:rPr>
          <w:rFonts w:ascii="Calibri Light" w:hAnsi="Calibri Light" w:cs="Arial"/>
          <w:color w:val="000000"/>
          <w:sz w:val="22"/>
          <w:szCs w:val="22"/>
          <w:lang w:val="en-GB" w:eastAsia="x-none"/>
        </w:rPr>
        <w:t xml:space="preserve">, Head of the Mechatronic Department at AITIIP, who </w:t>
      </w:r>
      <w:r w:rsidR="00886735">
        <w:rPr>
          <w:rFonts w:ascii="Calibri Light" w:hAnsi="Calibri Light" w:cs="Arial"/>
          <w:color w:val="000000"/>
          <w:sz w:val="22"/>
          <w:szCs w:val="22"/>
          <w:lang w:val="en-GB" w:eastAsia="x-none"/>
        </w:rPr>
        <w:t>presented</w:t>
      </w:r>
      <w:r w:rsidR="00D6520D">
        <w:rPr>
          <w:rFonts w:ascii="Calibri Light" w:hAnsi="Calibri Light" w:cs="Arial"/>
          <w:color w:val="000000"/>
          <w:sz w:val="22"/>
          <w:szCs w:val="22"/>
          <w:lang w:val="en-GB" w:eastAsia="x-none"/>
        </w:rPr>
        <w:t xml:space="preserve"> </w:t>
      </w:r>
      <w:r w:rsidR="00886735">
        <w:rPr>
          <w:rFonts w:ascii="Calibri Light" w:hAnsi="Calibri Light" w:cs="Arial"/>
          <w:color w:val="000000"/>
          <w:sz w:val="22"/>
          <w:szCs w:val="22"/>
          <w:lang w:val="en-GB" w:eastAsia="x-none"/>
        </w:rPr>
        <w:t xml:space="preserve">KRAKEN, an </w:t>
      </w:r>
      <w:r w:rsidR="00D6520D">
        <w:rPr>
          <w:rFonts w:ascii="Calibri Light" w:hAnsi="Calibri Light" w:cs="Arial"/>
          <w:color w:val="000000"/>
          <w:sz w:val="22"/>
          <w:szCs w:val="22"/>
          <w:lang w:val="en-GB" w:eastAsia="x-none"/>
        </w:rPr>
        <w:t xml:space="preserve">EU-funded </w:t>
      </w:r>
      <w:r w:rsidR="00886735">
        <w:rPr>
          <w:rFonts w:ascii="Calibri Light" w:hAnsi="Calibri Light" w:cs="Arial"/>
          <w:color w:val="000000"/>
          <w:sz w:val="22"/>
          <w:szCs w:val="22"/>
          <w:lang w:val="en-GB" w:eastAsia="x-none"/>
        </w:rPr>
        <w:t>project aiming</w:t>
      </w:r>
      <w:r w:rsidR="00D6520D">
        <w:rPr>
          <w:rFonts w:ascii="Calibri Light" w:hAnsi="Calibri Light" w:cs="Arial"/>
          <w:color w:val="000000"/>
          <w:sz w:val="22"/>
          <w:szCs w:val="22"/>
          <w:lang w:val="en-GB" w:eastAsia="x-none"/>
        </w:rPr>
        <w:t xml:space="preserve"> </w:t>
      </w:r>
      <w:r w:rsidR="00A30D58">
        <w:rPr>
          <w:rFonts w:ascii="Calibri Light" w:hAnsi="Calibri Light" w:cs="Arial"/>
          <w:color w:val="000000"/>
          <w:sz w:val="22"/>
          <w:szCs w:val="22"/>
          <w:lang w:val="en-GB" w:eastAsia="x-none"/>
        </w:rPr>
        <w:t xml:space="preserve">at </w:t>
      </w:r>
      <w:r w:rsidR="00D6520D">
        <w:rPr>
          <w:rFonts w:ascii="Calibri Light" w:hAnsi="Calibri Light" w:cs="Arial"/>
          <w:color w:val="000000"/>
          <w:sz w:val="22"/>
          <w:szCs w:val="22"/>
          <w:lang w:val="en-GB" w:eastAsia="x-none"/>
        </w:rPr>
        <w:t>developing a new hybrid multi-material machine capable to produce parts up to 20 m long</w:t>
      </w:r>
      <w:r w:rsidR="00886735">
        <w:rPr>
          <w:rFonts w:ascii="Calibri Light" w:hAnsi="Calibri Light" w:cs="Arial"/>
          <w:color w:val="000000"/>
          <w:sz w:val="22"/>
          <w:szCs w:val="22"/>
          <w:lang w:val="en-GB" w:eastAsia="x-none"/>
        </w:rPr>
        <w:t xml:space="preserve"> with high accuracy and quality, and </w:t>
      </w:r>
      <w:r w:rsidRPr="00A30D58">
        <w:rPr>
          <w:rFonts w:ascii="Calibri Light" w:hAnsi="Calibri Light" w:cs="Arial"/>
          <w:b/>
          <w:color w:val="000000"/>
          <w:sz w:val="22"/>
          <w:szCs w:val="22"/>
          <w:lang w:val="en-GB" w:eastAsia="x-none"/>
        </w:rPr>
        <w:t xml:space="preserve">Coen De </w:t>
      </w:r>
      <w:proofErr w:type="spellStart"/>
      <w:r w:rsidRPr="00A30D58">
        <w:rPr>
          <w:rFonts w:ascii="Calibri Light" w:hAnsi="Calibri Light" w:cs="Arial"/>
          <w:b/>
          <w:color w:val="000000"/>
          <w:sz w:val="22"/>
          <w:szCs w:val="22"/>
          <w:lang w:val="en-GB" w:eastAsia="x-none"/>
        </w:rPr>
        <w:t>Graaf</w:t>
      </w:r>
      <w:proofErr w:type="spellEnd"/>
      <w:r w:rsidRPr="00D84399">
        <w:rPr>
          <w:rFonts w:ascii="Calibri Light" w:hAnsi="Calibri Light" w:cs="Arial"/>
          <w:color w:val="000000"/>
          <w:sz w:val="22"/>
          <w:szCs w:val="22"/>
          <w:lang w:val="en-GB" w:eastAsia="x-none"/>
        </w:rPr>
        <w:t xml:space="preserve">, Project Leader </w:t>
      </w:r>
      <w:r w:rsidR="00A30D58">
        <w:rPr>
          <w:rFonts w:ascii="Calibri Light" w:hAnsi="Calibri Light" w:cs="Arial"/>
          <w:color w:val="000000"/>
          <w:sz w:val="22"/>
          <w:szCs w:val="22"/>
          <w:lang w:val="en-GB" w:eastAsia="x-none"/>
        </w:rPr>
        <w:t xml:space="preserve">of </w:t>
      </w:r>
      <w:r w:rsidRPr="00D84399">
        <w:rPr>
          <w:rFonts w:ascii="Calibri Light" w:hAnsi="Calibri Light" w:cs="Arial"/>
          <w:color w:val="000000"/>
          <w:sz w:val="22"/>
          <w:szCs w:val="22"/>
          <w:lang w:val="en-GB" w:eastAsia="x-none"/>
        </w:rPr>
        <w:t>Vanguard</w:t>
      </w:r>
      <w:r w:rsidR="00886735" w:rsidRPr="00D84399">
        <w:rPr>
          <w:rFonts w:ascii="Calibri Light" w:hAnsi="Calibri Light" w:cs="Arial"/>
          <w:color w:val="000000"/>
          <w:sz w:val="22"/>
          <w:szCs w:val="22"/>
          <w:lang w:val="en-GB" w:eastAsia="x-none"/>
        </w:rPr>
        <w:t xml:space="preserve">, who illustrated </w:t>
      </w:r>
      <w:r w:rsidR="00A30D58">
        <w:rPr>
          <w:rFonts w:ascii="Calibri Light" w:hAnsi="Calibri Light" w:cs="Arial"/>
          <w:color w:val="000000"/>
          <w:sz w:val="22"/>
          <w:szCs w:val="22"/>
          <w:lang w:val="en-GB" w:eastAsia="x-none"/>
        </w:rPr>
        <w:t>his</w:t>
      </w:r>
      <w:r w:rsidR="00886735" w:rsidRPr="00D84399">
        <w:rPr>
          <w:rFonts w:ascii="Calibri Light" w:hAnsi="Calibri Light" w:cs="Arial"/>
          <w:color w:val="000000"/>
          <w:sz w:val="22"/>
          <w:szCs w:val="22"/>
          <w:lang w:val="en-GB" w:eastAsia="x-none"/>
        </w:rPr>
        <w:t xml:space="preserve"> </w:t>
      </w:r>
      <w:r w:rsidR="00D84399">
        <w:rPr>
          <w:rFonts w:ascii="Calibri Light" w:hAnsi="Calibri Light" w:cs="Arial"/>
          <w:color w:val="000000"/>
          <w:sz w:val="22"/>
          <w:szCs w:val="22"/>
          <w:lang w:val="en-GB" w:eastAsia="x-none"/>
        </w:rPr>
        <w:t xml:space="preserve">latter </w:t>
      </w:r>
      <w:r w:rsidR="00886735" w:rsidRPr="00D84399">
        <w:rPr>
          <w:rFonts w:ascii="Calibri Light" w:hAnsi="Calibri Light" w:cs="Arial"/>
          <w:color w:val="000000"/>
          <w:sz w:val="22"/>
          <w:szCs w:val="22"/>
          <w:lang w:val="en-GB" w:eastAsia="x-none"/>
        </w:rPr>
        <w:t>initiative.</w:t>
      </w:r>
    </w:p>
    <w:p w:rsidR="00D5491E" w:rsidRPr="00156E03" w:rsidRDefault="00D5491E" w:rsidP="00156E03">
      <w:pPr>
        <w:shd w:val="clear" w:color="auto" w:fill="FFFFFF"/>
        <w:jc w:val="both"/>
        <w:rPr>
          <w:rFonts w:ascii="Calibri Light" w:hAnsi="Calibri Light" w:cs="Arial"/>
          <w:color w:val="000000"/>
          <w:sz w:val="22"/>
          <w:szCs w:val="22"/>
          <w:lang w:val="en-GB" w:eastAsia="x-none"/>
        </w:rPr>
      </w:pPr>
    </w:p>
    <w:p w:rsidR="00156E03" w:rsidRPr="00156E03" w:rsidRDefault="00156E03" w:rsidP="00156E03">
      <w:pPr>
        <w:shd w:val="clear" w:color="auto" w:fill="FFFFFF"/>
        <w:jc w:val="both"/>
        <w:rPr>
          <w:rFonts w:ascii="Calibri Light" w:hAnsi="Calibri Light" w:cs="Arial"/>
          <w:b/>
          <w:color w:val="000000"/>
          <w:sz w:val="22"/>
          <w:szCs w:val="22"/>
          <w:lang w:val="en-GB" w:eastAsia="x-none"/>
        </w:rPr>
      </w:pPr>
      <w:r w:rsidRPr="00156E03">
        <w:rPr>
          <w:rFonts w:ascii="Calibri Light" w:hAnsi="Calibri Light" w:cs="Arial"/>
          <w:b/>
          <w:color w:val="000000"/>
          <w:sz w:val="22"/>
          <w:szCs w:val="22"/>
          <w:lang w:val="en-GB" w:eastAsia="x-none"/>
        </w:rPr>
        <w:t>About CECIMO</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r w:rsidRPr="00156E03">
        <w:rPr>
          <w:rFonts w:ascii="Calibri Light" w:hAnsi="Calibri Light" w:cs="Arial"/>
          <w:color w:val="000000"/>
          <w:sz w:val="22"/>
          <w:szCs w:val="22"/>
          <w:lang w:val="en-GB" w:eastAsia="x-none"/>
        </w:rPr>
        <w:t>CECIMO is the European Association representing the common interests of the Machine Tool Industries globally and at EU level. We bring together 15 National Associations of machine tool builders, which represent approximately 1300 industrial enterprises in Europe (EU + EFTA + Turkey), over 80% of which are SMEs. CECIMO covers 98% of total Machine Tool production in Europe and about 36% worldwide. It accounts for almost 150,000 employees and a turnover of more than €24 billion in 2016. Approximately 75% of CECIMO production is shipped abroad, whereas around half of it is exported outside Europe. CECIMO assumes a key role in determining the strategic direction of the European machine tool industry and promotes the development of the sector in the fields of economy, technology and science.</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p>
    <w:p w:rsidR="00156E03" w:rsidRPr="00A30D58" w:rsidRDefault="00156E03" w:rsidP="00156E03">
      <w:pPr>
        <w:shd w:val="clear" w:color="auto" w:fill="FFFFFF"/>
        <w:jc w:val="both"/>
        <w:rPr>
          <w:rFonts w:ascii="Calibri Light" w:hAnsi="Calibri Light" w:cs="Arial"/>
          <w:b/>
          <w:color w:val="000000"/>
          <w:sz w:val="22"/>
          <w:szCs w:val="22"/>
          <w:lang w:val="en-GB" w:eastAsia="x-none"/>
        </w:rPr>
      </w:pPr>
      <w:r w:rsidRPr="00A30D58">
        <w:rPr>
          <w:rFonts w:ascii="Calibri Light" w:hAnsi="Calibri Light" w:cs="Arial"/>
          <w:b/>
          <w:color w:val="000000"/>
          <w:sz w:val="22"/>
          <w:szCs w:val="22"/>
          <w:lang w:val="en-GB" w:eastAsia="x-none"/>
        </w:rPr>
        <w:t>For further media enquiries:</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r w:rsidRPr="00156E03">
        <w:rPr>
          <w:rFonts w:ascii="Calibri Light" w:hAnsi="Calibri Light" w:cs="Arial"/>
          <w:color w:val="000000"/>
          <w:sz w:val="22"/>
          <w:szCs w:val="22"/>
          <w:lang w:val="en-GB" w:eastAsia="x-none"/>
        </w:rPr>
        <w:t>Filip Geerts, Director General</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r w:rsidRPr="00156E03">
        <w:rPr>
          <w:rFonts w:ascii="Calibri Light" w:hAnsi="Calibri Light" w:cs="Arial"/>
          <w:color w:val="000000"/>
          <w:sz w:val="22"/>
          <w:szCs w:val="22"/>
          <w:lang w:val="en-GB" w:eastAsia="x-none"/>
        </w:rPr>
        <w:t xml:space="preserve">Tel +32 2 502 70 90 / Fax +32 2 502 60 82 </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r w:rsidRPr="00156E03">
        <w:rPr>
          <w:rFonts w:ascii="Calibri Light" w:hAnsi="Calibri Light" w:cs="Arial"/>
          <w:color w:val="000000"/>
          <w:sz w:val="22"/>
          <w:szCs w:val="22"/>
          <w:lang w:val="en-GB" w:eastAsia="x-none"/>
        </w:rPr>
        <w:t xml:space="preserve">filip.geerts@cecimo.eu </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r w:rsidRPr="00156E03">
        <w:rPr>
          <w:rFonts w:ascii="Calibri Light" w:hAnsi="Calibri Light" w:cs="Arial"/>
          <w:color w:val="000000"/>
          <w:sz w:val="22"/>
          <w:szCs w:val="22"/>
          <w:lang w:val="en-GB" w:eastAsia="x-none"/>
        </w:rPr>
        <w:t>Photos available on request</w:t>
      </w:r>
    </w:p>
    <w:p w:rsidR="00156E03" w:rsidRPr="00156E03" w:rsidRDefault="00156E03" w:rsidP="00156E03">
      <w:pPr>
        <w:shd w:val="clear" w:color="auto" w:fill="FFFFFF"/>
        <w:jc w:val="both"/>
        <w:rPr>
          <w:rFonts w:ascii="Calibri Light" w:hAnsi="Calibri Light" w:cs="Arial"/>
          <w:color w:val="000000"/>
          <w:sz w:val="22"/>
          <w:szCs w:val="22"/>
          <w:lang w:val="en-GB" w:eastAsia="x-none"/>
        </w:rPr>
      </w:pPr>
    </w:p>
    <w:p w:rsidR="00910042" w:rsidRPr="00156E03" w:rsidRDefault="00910042" w:rsidP="00156E03"/>
    <w:sectPr w:rsidR="00910042" w:rsidRPr="00156E03" w:rsidSect="001824D2">
      <w:headerReference w:type="default" r:id="rId9"/>
      <w:footerReference w:type="default" r:id="rId10"/>
      <w:pgSz w:w="11906" w:h="16838"/>
      <w:pgMar w:top="2552" w:right="1287" w:bottom="1985" w:left="1440" w:header="709"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BF" w:rsidRDefault="00D204BF">
      <w:r>
        <w:separator/>
      </w:r>
    </w:p>
  </w:endnote>
  <w:endnote w:type="continuationSeparator" w:id="0">
    <w:p w:rsidR="00D204BF" w:rsidRDefault="00D2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arSymbo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48" w:rsidRPr="004E6010" w:rsidRDefault="00B27248" w:rsidP="00662B9F">
    <w:pPr>
      <w:pStyle w:val="Footer"/>
      <w:ind w:left="4962"/>
      <w:rPr>
        <w:rFonts w:ascii="Arial" w:hAnsi="Arial" w:cs="Arial"/>
        <w:color w:val="333333"/>
        <w:sz w:val="16"/>
        <w:szCs w:val="16"/>
      </w:rPr>
    </w:pPr>
    <w:r>
      <w:rPr>
        <w:noProof/>
        <w:lang w:eastAsia="en-GB"/>
      </w:rPr>
      <w:drawing>
        <wp:anchor distT="0" distB="0" distL="114300" distR="114300" simplePos="0" relativeHeight="251660800" behindDoc="1" locked="0" layoutInCell="1" allowOverlap="1" wp14:anchorId="2C3579AC" wp14:editId="1A897A5A">
          <wp:simplePos x="0" y="0"/>
          <wp:positionH relativeFrom="column">
            <wp:posOffset>1370330</wp:posOffset>
          </wp:positionH>
          <wp:positionV relativeFrom="paragraph">
            <wp:posOffset>-12700</wp:posOffset>
          </wp:positionV>
          <wp:extent cx="734060" cy="734060"/>
          <wp:effectExtent l="0" t="0" r="8890" b="8890"/>
          <wp:wrapNone/>
          <wp:docPr id="55" name="Picture 55" descr="EMO2017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2017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9" distR="114299" simplePos="0" relativeHeight="251659776" behindDoc="0" locked="0" layoutInCell="1" allowOverlap="1" wp14:anchorId="27279162" wp14:editId="34012967">
              <wp:simplePos x="0" y="0"/>
              <wp:positionH relativeFrom="column">
                <wp:posOffset>2630169</wp:posOffset>
              </wp:positionH>
              <wp:positionV relativeFrom="paragraph">
                <wp:posOffset>13970</wp:posOffset>
              </wp:positionV>
              <wp:extent cx="0" cy="747395"/>
              <wp:effectExtent l="0" t="0" r="19050"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7395"/>
                      </a:xfrm>
                      <a:prstGeom prst="line">
                        <a:avLst/>
                      </a:prstGeom>
                      <a:noFill/>
                      <a:ln w="6350" cap="flat" cmpd="sng" algn="ctr">
                        <a:solidFill>
                          <a:sysClr val="windowText" lastClr="000000">
                            <a:lumMod val="65000"/>
                            <a:lumOff val="35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76FEA6F" id="Straight Connector 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7.1pt,1.1pt" to="207.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" strokecolor="#595959" strokeweight=".5pt">
              <v:stroke joinstyle="miter"/>
              <o:lock v:ext="edit" shapetype="f"/>
            </v:line>
          </w:pict>
        </mc:Fallback>
      </mc:AlternateContent>
    </w:r>
    <w:r w:rsidRPr="004E6010">
      <w:rPr>
        <w:rFonts w:ascii="Arial" w:hAnsi="Arial" w:cs="Arial"/>
        <w:color w:val="333333"/>
        <w:sz w:val="16"/>
        <w:szCs w:val="16"/>
      </w:rPr>
      <w:t>CECIMO - European Association</w:t>
    </w:r>
    <w:r>
      <w:rPr>
        <w:rFonts w:ascii="Arial" w:hAnsi="Arial" w:cs="Arial"/>
        <w:color w:val="333333"/>
        <w:sz w:val="16"/>
        <w:szCs w:val="16"/>
      </w:rPr>
      <w:t xml:space="preserve"> of </w:t>
    </w:r>
    <w:r>
      <w:rPr>
        <w:rFonts w:ascii="Arial" w:hAnsi="Arial" w:cs="Arial"/>
        <w:color w:val="333333"/>
        <w:sz w:val="16"/>
        <w:szCs w:val="16"/>
      </w:rPr>
      <w:br/>
      <w:t>the Machine Tool Industries</w:t>
    </w:r>
  </w:p>
  <w:p w:rsidR="00B27248" w:rsidRPr="004D7B6B" w:rsidRDefault="00B27248" w:rsidP="00662B9F">
    <w:pPr>
      <w:pStyle w:val="Footer"/>
      <w:ind w:left="4962"/>
      <w:rPr>
        <w:rFonts w:ascii="Arial" w:hAnsi="Arial" w:cs="Arial"/>
        <w:color w:val="333333"/>
        <w:sz w:val="16"/>
        <w:szCs w:val="16"/>
        <w:lang w:val="fr-BE"/>
      </w:rPr>
    </w:pPr>
    <w:r w:rsidRPr="004D7B6B">
      <w:rPr>
        <w:rFonts w:ascii="Arial" w:hAnsi="Arial" w:cs="Arial"/>
        <w:color w:val="333333"/>
        <w:sz w:val="16"/>
        <w:szCs w:val="16"/>
        <w:lang w:val="fr-BE"/>
      </w:rPr>
      <w:t>Avenue Louise 66 B-1050 Brussels</w:t>
    </w:r>
  </w:p>
  <w:p w:rsidR="00B27248" w:rsidRPr="00260A8D" w:rsidRDefault="00B27248" w:rsidP="00662B9F">
    <w:pPr>
      <w:pStyle w:val="Footer"/>
      <w:ind w:left="4962"/>
      <w:rPr>
        <w:rFonts w:ascii="Arial" w:hAnsi="Arial" w:cs="Arial"/>
        <w:color w:val="333333"/>
        <w:sz w:val="16"/>
        <w:szCs w:val="16"/>
        <w:lang w:val="fr-BE"/>
      </w:rPr>
    </w:pPr>
    <w:r w:rsidRPr="004D7B6B">
      <w:rPr>
        <w:rFonts w:ascii="Arial" w:hAnsi="Arial" w:cs="Arial"/>
        <w:color w:val="333333"/>
        <w:sz w:val="16"/>
        <w:szCs w:val="16"/>
        <w:lang w:val="fr-BE"/>
      </w:rPr>
      <w:t>T +32 2 502 70 90 F +32 2 502 60 82</w:t>
    </w:r>
  </w:p>
  <w:p w:rsidR="00B27248" w:rsidRPr="00F06DEF" w:rsidRDefault="00A30D58" w:rsidP="00662B9F">
    <w:pPr>
      <w:pStyle w:val="Footer"/>
      <w:ind w:left="4962"/>
      <w:rPr>
        <w:rFonts w:ascii="Arial" w:hAnsi="Arial" w:cs="Arial"/>
        <w:sz w:val="16"/>
        <w:szCs w:val="16"/>
        <w:lang w:val="fr-BE"/>
      </w:rPr>
    </w:pPr>
    <w:r>
      <w:fldChar w:fldCharType="begin"/>
    </w:r>
    <w:r w:rsidRPr="00E502F9">
      <w:rPr>
        <w:lang w:val="fr-BE"/>
      </w:rPr>
      <w:instrText xml:space="preserve"> HYPERLINK "mailto:information@cecimo.eu" </w:instrText>
    </w:r>
    <w:r>
      <w:fldChar w:fldCharType="separate"/>
    </w:r>
    <w:r w:rsidR="00B27248" w:rsidRPr="00040FA5">
      <w:rPr>
        <w:rStyle w:val="Hyperlink"/>
        <w:rFonts w:ascii="Arial" w:hAnsi="Arial" w:cs="Arial"/>
        <w:sz w:val="16"/>
        <w:szCs w:val="16"/>
        <w:lang w:val="fr-BE"/>
      </w:rPr>
      <w:t>information@cecimo.eu</w:t>
    </w:r>
    <w:r>
      <w:rPr>
        <w:rStyle w:val="Hyperlink"/>
        <w:rFonts w:ascii="Arial" w:hAnsi="Arial" w:cs="Arial"/>
        <w:sz w:val="16"/>
        <w:szCs w:val="16"/>
        <w:lang w:val="fr-BE"/>
      </w:rPr>
      <w:fldChar w:fldCharType="end"/>
    </w:r>
  </w:p>
  <w:p w:rsidR="00B27248" w:rsidRPr="00662B9F" w:rsidRDefault="00A30D58" w:rsidP="00662B9F">
    <w:pPr>
      <w:pStyle w:val="Footer"/>
      <w:ind w:left="4962"/>
      <w:rPr>
        <w:rFonts w:ascii="Arial" w:hAnsi="Arial" w:cs="Arial"/>
        <w:sz w:val="16"/>
        <w:szCs w:val="16"/>
        <w:lang w:val="fr-BE"/>
      </w:rPr>
    </w:pPr>
    <w:hyperlink r:id="rId2" w:history="1">
      <w:r w:rsidR="00B27248" w:rsidRPr="00C62159">
        <w:rPr>
          <w:rStyle w:val="Hyperlink"/>
          <w:rFonts w:ascii="Arial" w:hAnsi="Arial" w:cs="Arial"/>
          <w:sz w:val="16"/>
          <w:szCs w:val="16"/>
          <w:lang w:val="fr-BE"/>
        </w:rPr>
        <w:t>www.cecimo.eu</w:t>
      </w:r>
    </w:hyperlink>
    <w:r w:rsidR="00B27248" w:rsidRPr="00F56A40">
      <w:rPr>
        <w:rStyle w:val="Hyperlink"/>
        <w:rFonts w:ascii="Arial" w:hAnsi="Arial" w:cs="Arial"/>
        <w:b/>
        <w:color w:val="auto"/>
        <w:sz w:val="18"/>
        <w:szCs w:val="18"/>
        <w:u w:val="none"/>
        <w:lang w:val="fr-BE"/>
      </w:rPr>
      <w:tab/>
    </w:r>
    <w:r w:rsidR="00B27248" w:rsidRPr="00F56A40">
      <w:rPr>
        <w:rStyle w:val="Hyperlink"/>
        <w:rFonts w:ascii="Arial" w:hAnsi="Arial" w:cs="Arial"/>
        <w:b/>
        <w:color w:val="auto"/>
        <w:sz w:val="18"/>
        <w:szCs w:val="18"/>
        <w:u w:val="none"/>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BF" w:rsidRDefault="00D204BF">
      <w:r>
        <w:separator/>
      </w:r>
    </w:p>
  </w:footnote>
  <w:footnote w:type="continuationSeparator" w:id="0">
    <w:p w:rsidR="00D204BF" w:rsidRDefault="00D2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48" w:rsidRPr="000F3782" w:rsidRDefault="00B27248">
    <w:pPr>
      <w:pStyle w:val="Header"/>
      <w:rPr>
        <w:rFonts w:ascii="Arial" w:hAnsi="Arial" w:cs="Arial"/>
        <w:color w:val="606060"/>
        <w:sz w:val="16"/>
        <w:szCs w:val="16"/>
      </w:rPr>
    </w:pPr>
    <w:r w:rsidRPr="00114B97">
      <w:rPr>
        <w:rFonts w:ascii="Arial" w:hAnsi="Arial" w:cs="Arial"/>
        <w:noProof/>
        <w:color w:val="606060"/>
        <w:lang w:eastAsia="en-GB"/>
      </w:rPr>
      <w:drawing>
        <wp:inline distT="0" distB="0" distL="0" distR="0">
          <wp:extent cx="2920072" cy="809625"/>
          <wp:effectExtent l="0" t="0" r="0" b="0"/>
          <wp:docPr id="54" name="Picture 54" descr="Z:\Templates\CECIMO Logo Identity 2017\small version\CECIM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plates\CECIMO Logo Identity 2017\small version\CECIMO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777" cy="811207"/>
                  </a:xfrm>
                  <a:prstGeom prst="rect">
                    <a:avLst/>
                  </a:prstGeom>
                  <a:noFill/>
                  <a:ln>
                    <a:noFill/>
                  </a:ln>
                </pic:spPr>
              </pic:pic>
            </a:graphicData>
          </a:graphic>
        </wp:inline>
      </w:drawing>
    </w:r>
    <w:r>
      <w:rPr>
        <w:rFonts w:ascii="Arial" w:hAnsi="Arial" w:cs="Arial"/>
        <w:color w:val="606060"/>
      </w:rPr>
      <w:tab/>
    </w:r>
    <w:r>
      <w:rPr>
        <w:rFonts w:ascii="Arial" w:hAnsi="Arial" w:cs="Arial"/>
        <w:color w:val="606060"/>
      </w:rPr>
      <w:tab/>
    </w:r>
    <w:r w:rsidRPr="000F3782">
      <w:rPr>
        <w:rFonts w:ascii="Arial" w:hAnsi="Arial" w:cs="Arial"/>
        <w:color w:val="606060"/>
        <w:sz w:val="16"/>
        <w:szCs w:val="16"/>
      </w:rPr>
      <w:t xml:space="preserve">                      </w:t>
    </w:r>
  </w:p>
  <w:p w:rsidR="00B27248" w:rsidRPr="00B07DBC" w:rsidRDefault="00B27248" w:rsidP="000F3782">
    <w:pPr>
      <w:pStyle w:val="Header"/>
      <w:tabs>
        <w:tab w:val="clear" w:pos="4153"/>
        <w:tab w:val="clear" w:pos="8306"/>
      </w:tabs>
      <w:rPr>
        <w:sz w:val="22"/>
        <w:szCs w:val="22"/>
      </w:rPr>
    </w:pPr>
    <w:r>
      <w:rPr>
        <w:rFonts w:ascii="Arial" w:hAnsi="Arial" w:cs="Arial"/>
        <w:color w:val="606060"/>
      </w:rPr>
      <w:tab/>
    </w:r>
    <w:r>
      <w:rPr>
        <w:rFonts w:ascii="Arial" w:hAnsi="Arial" w:cs="Arial"/>
        <w:color w:val="606060"/>
      </w:rPr>
      <w:tab/>
    </w:r>
    <w:r>
      <w:rPr>
        <w:rFonts w:ascii="Arial" w:hAnsi="Arial" w:cs="Arial"/>
        <w:color w:val="60606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75ED"/>
    <w:multiLevelType w:val="hybridMultilevel"/>
    <w:tmpl w:val="B1103E5C"/>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F83BF2"/>
    <w:multiLevelType w:val="hybridMultilevel"/>
    <w:tmpl w:val="E654E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E6993"/>
    <w:multiLevelType w:val="hybridMultilevel"/>
    <w:tmpl w:val="1E64400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A50BD9"/>
    <w:multiLevelType w:val="hybridMultilevel"/>
    <w:tmpl w:val="A9E4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E80A19"/>
    <w:multiLevelType w:val="hybridMultilevel"/>
    <w:tmpl w:val="493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60506"/>
    <w:multiLevelType w:val="hybridMultilevel"/>
    <w:tmpl w:val="CCA42E26"/>
    <w:lvl w:ilvl="0" w:tplc="AC608E2A">
      <w:start w:val="1"/>
      <w:numFmt w:val="bullet"/>
      <w:lvlText w:val="•"/>
      <w:lvlJc w:val="left"/>
      <w:pPr>
        <w:tabs>
          <w:tab w:val="num" w:pos="720"/>
        </w:tabs>
        <w:ind w:left="720" w:hanging="360"/>
      </w:pPr>
      <w:rPr>
        <w:rFonts w:ascii="Arial" w:hAnsi="Arial" w:hint="default"/>
      </w:rPr>
    </w:lvl>
    <w:lvl w:ilvl="1" w:tplc="6B3C3650" w:tentative="1">
      <w:start w:val="1"/>
      <w:numFmt w:val="bullet"/>
      <w:lvlText w:val="•"/>
      <w:lvlJc w:val="left"/>
      <w:pPr>
        <w:tabs>
          <w:tab w:val="num" w:pos="1440"/>
        </w:tabs>
        <w:ind w:left="1440" w:hanging="360"/>
      </w:pPr>
      <w:rPr>
        <w:rFonts w:ascii="Arial" w:hAnsi="Arial" w:hint="default"/>
      </w:rPr>
    </w:lvl>
    <w:lvl w:ilvl="2" w:tplc="20363C30" w:tentative="1">
      <w:start w:val="1"/>
      <w:numFmt w:val="bullet"/>
      <w:lvlText w:val="•"/>
      <w:lvlJc w:val="left"/>
      <w:pPr>
        <w:tabs>
          <w:tab w:val="num" w:pos="2160"/>
        </w:tabs>
        <w:ind w:left="2160" w:hanging="360"/>
      </w:pPr>
      <w:rPr>
        <w:rFonts w:ascii="Arial" w:hAnsi="Arial" w:hint="default"/>
      </w:rPr>
    </w:lvl>
    <w:lvl w:ilvl="3" w:tplc="58228158" w:tentative="1">
      <w:start w:val="1"/>
      <w:numFmt w:val="bullet"/>
      <w:lvlText w:val="•"/>
      <w:lvlJc w:val="left"/>
      <w:pPr>
        <w:tabs>
          <w:tab w:val="num" w:pos="2880"/>
        </w:tabs>
        <w:ind w:left="2880" w:hanging="360"/>
      </w:pPr>
      <w:rPr>
        <w:rFonts w:ascii="Arial" w:hAnsi="Arial" w:hint="default"/>
      </w:rPr>
    </w:lvl>
    <w:lvl w:ilvl="4" w:tplc="7AC20876" w:tentative="1">
      <w:start w:val="1"/>
      <w:numFmt w:val="bullet"/>
      <w:lvlText w:val="•"/>
      <w:lvlJc w:val="left"/>
      <w:pPr>
        <w:tabs>
          <w:tab w:val="num" w:pos="3600"/>
        </w:tabs>
        <w:ind w:left="3600" w:hanging="360"/>
      </w:pPr>
      <w:rPr>
        <w:rFonts w:ascii="Arial" w:hAnsi="Arial" w:hint="default"/>
      </w:rPr>
    </w:lvl>
    <w:lvl w:ilvl="5" w:tplc="1968EBF0" w:tentative="1">
      <w:start w:val="1"/>
      <w:numFmt w:val="bullet"/>
      <w:lvlText w:val="•"/>
      <w:lvlJc w:val="left"/>
      <w:pPr>
        <w:tabs>
          <w:tab w:val="num" w:pos="4320"/>
        </w:tabs>
        <w:ind w:left="4320" w:hanging="360"/>
      </w:pPr>
      <w:rPr>
        <w:rFonts w:ascii="Arial" w:hAnsi="Arial" w:hint="default"/>
      </w:rPr>
    </w:lvl>
    <w:lvl w:ilvl="6" w:tplc="10B2D746" w:tentative="1">
      <w:start w:val="1"/>
      <w:numFmt w:val="bullet"/>
      <w:lvlText w:val="•"/>
      <w:lvlJc w:val="left"/>
      <w:pPr>
        <w:tabs>
          <w:tab w:val="num" w:pos="5040"/>
        </w:tabs>
        <w:ind w:left="5040" w:hanging="360"/>
      </w:pPr>
      <w:rPr>
        <w:rFonts w:ascii="Arial" w:hAnsi="Arial" w:hint="default"/>
      </w:rPr>
    </w:lvl>
    <w:lvl w:ilvl="7" w:tplc="11868D3C" w:tentative="1">
      <w:start w:val="1"/>
      <w:numFmt w:val="bullet"/>
      <w:lvlText w:val="•"/>
      <w:lvlJc w:val="left"/>
      <w:pPr>
        <w:tabs>
          <w:tab w:val="num" w:pos="5760"/>
        </w:tabs>
        <w:ind w:left="5760" w:hanging="360"/>
      </w:pPr>
      <w:rPr>
        <w:rFonts w:ascii="Arial" w:hAnsi="Arial" w:hint="default"/>
      </w:rPr>
    </w:lvl>
    <w:lvl w:ilvl="8" w:tplc="C0ECD1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F63D2D"/>
    <w:multiLevelType w:val="hybridMultilevel"/>
    <w:tmpl w:val="5064A1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49136EA"/>
    <w:multiLevelType w:val="hybridMultilevel"/>
    <w:tmpl w:val="EA181CC2"/>
    <w:lvl w:ilvl="0" w:tplc="C720BC72">
      <w:start w:val="1"/>
      <w:numFmt w:val="bullet"/>
      <w:lvlText w:val="•"/>
      <w:lvlJc w:val="left"/>
      <w:pPr>
        <w:tabs>
          <w:tab w:val="num" w:pos="720"/>
        </w:tabs>
        <w:ind w:left="720" w:hanging="360"/>
      </w:pPr>
      <w:rPr>
        <w:rFonts w:ascii="Arial" w:hAnsi="Arial" w:hint="default"/>
      </w:rPr>
    </w:lvl>
    <w:lvl w:ilvl="1" w:tplc="1C78AB7A" w:tentative="1">
      <w:start w:val="1"/>
      <w:numFmt w:val="bullet"/>
      <w:lvlText w:val="•"/>
      <w:lvlJc w:val="left"/>
      <w:pPr>
        <w:tabs>
          <w:tab w:val="num" w:pos="1440"/>
        </w:tabs>
        <w:ind w:left="1440" w:hanging="360"/>
      </w:pPr>
      <w:rPr>
        <w:rFonts w:ascii="Arial" w:hAnsi="Arial" w:hint="default"/>
      </w:rPr>
    </w:lvl>
    <w:lvl w:ilvl="2" w:tplc="F3B4EC70" w:tentative="1">
      <w:start w:val="1"/>
      <w:numFmt w:val="bullet"/>
      <w:lvlText w:val="•"/>
      <w:lvlJc w:val="left"/>
      <w:pPr>
        <w:tabs>
          <w:tab w:val="num" w:pos="2160"/>
        </w:tabs>
        <w:ind w:left="2160" w:hanging="360"/>
      </w:pPr>
      <w:rPr>
        <w:rFonts w:ascii="Arial" w:hAnsi="Arial" w:hint="default"/>
      </w:rPr>
    </w:lvl>
    <w:lvl w:ilvl="3" w:tplc="0CAA5C0C" w:tentative="1">
      <w:start w:val="1"/>
      <w:numFmt w:val="bullet"/>
      <w:lvlText w:val="•"/>
      <w:lvlJc w:val="left"/>
      <w:pPr>
        <w:tabs>
          <w:tab w:val="num" w:pos="2880"/>
        </w:tabs>
        <w:ind w:left="2880" w:hanging="360"/>
      </w:pPr>
      <w:rPr>
        <w:rFonts w:ascii="Arial" w:hAnsi="Arial" w:hint="default"/>
      </w:rPr>
    </w:lvl>
    <w:lvl w:ilvl="4" w:tplc="B1D6067A" w:tentative="1">
      <w:start w:val="1"/>
      <w:numFmt w:val="bullet"/>
      <w:lvlText w:val="•"/>
      <w:lvlJc w:val="left"/>
      <w:pPr>
        <w:tabs>
          <w:tab w:val="num" w:pos="3600"/>
        </w:tabs>
        <w:ind w:left="3600" w:hanging="360"/>
      </w:pPr>
      <w:rPr>
        <w:rFonts w:ascii="Arial" w:hAnsi="Arial" w:hint="default"/>
      </w:rPr>
    </w:lvl>
    <w:lvl w:ilvl="5" w:tplc="E1F647E0" w:tentative="1">
      <w:start w:val="1"/>
      <w:numFmt w:val="bullet"/>
      <w:lvlText w:val="•"/>
      <w:lvlJc w:val="left"/>
      <w:pPr>
        <w:tabs>
          <w:tab w:val="num" w:pos="4320"/>
        </w:tabs>
        <w:ind w:left="4320" w:hanging="360"/>
      </w:pPr>
      <w:rPr>
        <w:rFonts w:ascii="Arial" w:hAnsi="Arial" w:hint="default"/>
      </w:rPr>
    </w:lvl>
    <w:lvl w:ilvl="6" w:tplc="E37809FE" w:tentative="1">
      <w:start w:val="1"/>
      <w:numFmt w:val="bullet"/>
      <w:lvlText w:val="•"/>
      <w:lvlJc w:val="left"/>
      <w:pPr>
        <w:tabs>
          <w:tab w:val="num" w:pos="5040"/>
        </w:tabs>
        <w:ind w:left="5040" w:hanging="360"/>
      </w:pPr>
      <w:rPr>
        <w:rFonts w:ascii="Arial" w:hAnsi="Arial" w:hint="default"/>
      </w:rPr>
    </w:lvl>
    <w:lvl w:ilvl="7" w:tplc="C742B914" w:tentative="1">
      <w:start w:val="1"/>
      <w:numFmt w:val="bullet"/>
      <w:lvlText w:val="•"/>
      <w:lvlJc w:val="left"/>
      <w:pPr>
        <w:tabs>
          <w:tab w:val="num" w:pos="5760"/>
        </w:tabs>
        <w:ind w:left="5760" w:hanging="360"/>
      </w:pPr>
      <w:rPr>
        <w:rFonts w:ascii="Arial" w:hAnsi="Arial" w:hint="default"/>
      </w:rPr>
    </w:lvl>
    <w:lvl w:ilvl="8" w:tplc="DB108E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9A5A82"/>
    <w:multiLevelType w:val="hybridMultilevel"/>
    <w:tmpl w:val="F106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7F67EF"/>
    <w:multiLevelType w:val="hybridMultilevel"/>
    <w:tmpl w:val="8C90E290"/>
    <w:lvl w:ilvl="0" w:tplc="B3F656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E51D8E"/>
    <w:multiLevelType w:val="hybridMultilevel"/>
    <w:tmpl w:val="F3BE5C3E"/>
    <w:lvl w:ilvl="0" w:tplc="FCEC71F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DA3AAB"/>
    <w:multiLevelType w:val="hybridMultilevel"/>
    <w:tmpl w:val="03B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B15A8"/>
    <w:multiLevelType w:val="hybridMultilevel"/>
    <w:tmpl w:val="EFFAE1B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D1669"/>
    <w:multiLevelType w:val="hybridMultilevel"/>
    <w:tmpl w:val="7EE0D3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2C0E7F"/>
    <w:multiLevelType w:val="hybridMultilevel"/>
    <w:tmpl w:val="8784483E"/>
    <w:lvl w:ilvl="0" w:tplc="41F6DB56">
      <w:start w:val="2"/>
      <w:numFmt w:val="bullet"/>
      <w:lvlText w:val=""/>
      <w:lvlJc w:val="left"/>
      <w:pPr>
        <w:tabs>
          <w:tab w:val="num" w:pos="720"/>
        </w:tabs>
        <w:ind w:left="720" w:hanging="360"/>
      </w:pPr>
      <w:rPr>
        <w:rFonts w:ascii="Symbol" w:eastAsia="Star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972D53"/>
    <w:multiLevelType w:val="hybridMultilevel"/>
    <w:tmpl w:val="F93282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E2D6433"/>
    <w:multiLevelType w:val="hybridMultilevel"/>
    <w:tmpl w:val="841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1441F"/>
    <w:multiLevelType w:val="hybridMultilevel"/>
    <w:tmpl w:val="52B2D992"/>
    <w:lvl w:ilvl="0" w:tplc="080C0001">
      <w:start w:val="1"/>
      <w:numFmt w:val="bullet"/>
      <w:lvlText w:val=""/>
      <w:lvlJc w:val="left"/>
      <w:pPr>
        <w:ind w:left="1260" w:hanging="360"/>
      </w:pPr>
      <w:rPr>
        <w:rFonts w:ascii="Symbol" w:hAnsi="Symbol" w:hint="default"/>
      </w:rPr>
    </w:lvl>
    <w:lvl w:ilvl="1" w:tplc="080C0003" w:tentative="1">
      <w:start w:val="1"/>
      <w:numFmt w:val="bullet"/>
      <w:lvlText w:val="o"/>
      <w:lvlJc w:val="left"/>
      <w:pPr>
        <w:ind w:left="1980" w:hanging="360"/>
      </w:pPr>
      <w:rPr>
        <w:rFonts w:ascii="Courier New" w:hAnsi="Courier New" w:cs="Courier New" w:hint="default"/>
      </w:rPr>
    </w:lvl>
    <w:lvl w:ilvl="2" w:tplc="080C0005" w:tentative="1">
      <w:start w:val="1"/>
      <w:numFmt w:val="bullet"/>
      <w:lvlText w:val=""/>
      <w:lvlJc w:val="left"/>
      <w:pPr>
        <w:ind w:left="2700" w:hanging="360"/>
      </w:pPr>
      <w:rPr>
        <w:rFonts w:ascii="Wingdings" w:hAnsi="Wingdings" w:hint="default"/>
      </w:rPr>
    </w:lvl>
    <w:lvl w:ilvl="3" w:tplc="080C0001" w:tentative="1">
      <w:start w:val="1"/>
      <w:numFmt w:val="bullet"/>
      <w:lvlText w:val=""/>
      <w:lvlJc w:val="left"/>
      <w:pPr>
        <w:ind w:left="3420" w:hanging="360"/>
      </w:pPr>
      <w:rPr>
        <w:rFonts w:ascii="Symbol" w:hAnsi="Symbol" w:hint="default"/>
      </w:rPr>
    </w:lvl>
    <w:lvl w:ilvl="4" w:tplc="080C0003" w:tentative="1">
      <w:start w:val="1"/>
      <w:numFmt w:val="bullet"/>
      <w:lvlText w:val="o"/>
      <w:lvlJc w:val="left"/>
      <w:pPr>
        <w:ind w:left="4140" w:hanging="360"/>
      </w:pPr>
      <w:rPr>
        <w:rFonts w:ascii="Courier New" w:hAnsi="Courier New" w:cs="Courier New" w:hint="default"/>
      </w:rPr>
    </w:lvl>
    <w:lvl w:ilvl="5" w:tplc="080C0005" w:tentative="1">
      <w:start w:val="1"/>
      <w:numFmt w:val="bullet"/>
      <w:lvlText w:val=""/>
      <w:lvlJc w:val="left"/>
      <w:pPr>
        <w:ind w:left="4860" w:hanging="360"/>
      </w:pPr>
      <w:rPr>
        <w:rFonts w:ascii="Wingdings" w:hAnsi="Wingdings" w:hint="default"/>
      </w:rPr>
    </w:lvl>
    <w:lvl w:ilvl="6" w:tplc="080C0001" w:tentative="1">
      <w:start w:val="1"/>
      <w:numFmt w:val="bullet"/>
      <w:lvlText w:val=""/>
      <w:lvlJc w:val="left"/>
      <w:pPr>
        <w:ind w:left="5580" w:hanging="360"/>
      </w:pPr>
      <w:rPr>
        <w:rFonts w:ascii="Symbol" w:hAnsi="Symbol" w:hint="default"/>
      </w:rPr>
    </w:lvl>
    <w:lvl w:ilvl="7" w:tplc="080C0003" w:tentative="1">
      <w:start w:val="1"/>
      <w:numFmt w:val="bullet"/>
      <w:lvlText w:val="o"/>
      <w:lvlJc w:val="left"/>
      <w:pPr>
        <w:ind w:left="6300" w:hanging="360"/>
      </w:pPr>
      <w:rPr>
        <w:rFonts w:ascii="Courier New" w:hAnsi="Courier New" w:cs="Courier New" w:hint="default"/>
      </w:rPr>
    </w:lvl>
    <w:lvl w:ilvl="8" w:tplc="080C0005" w:tentative="1">
      <w:start w:val="1"/>
      <w:numFmt w:val="bullet"/>
      <w:lvlText w:val=""/>
      <w:lvlJc w:val="left"/>
      <w:pPr>
        <w:ind w:left="7020" w:hanging="360"/>
      </w:pPr>
      <w:rPr>
        <w:rFonts w:ascii="Wingdings" w:hAnsi="Wingdings" w:hint="default"/>
      </w:rPr>
    </w:lvl>
  </w:abstractNum>
  <w:num w:numId="1">
    <w:abstractNumId w:val="9"/>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8"/>
  </w:num>
  <w:num w:numId="8">
    <w:abstractNumId w:val="14"/>
  </w:num>
  <w:num w:numId="9">
    <w:abstractNumId w:val="13"/>
  </w:num>
  <w:num w:numId="10">
    <w:abstractNumId w:val="2"/>
  </w:num>
  <w:num w:numId="11">
    <w:abstractNumId w:val="11"/>
  </w:num>
  <w:num w:numId="12">
    <w:abstractNumId w:val="1"/>
  </w:num>
  <w:num w:numId="13">
    <w:abstractNumId w:val="10"/>
  </w:num>
  <w:num w:numId="14">
    <w:abstractNumId w:val="17"/>
  </w:num>
  <w:num w:numId="15">
    <w:abstractNumId w:val="0"/>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97"/>
    <w:rsid w:val="00030356"/>
    <w:rsid w:val="00036EB9"/>
    <w:rsid w:val="0003728B"/>
    <w:rsid w:val="000518BE"/>
    <w:rsid w:val="00073E29"/>
    <w:rsid w:val="00073EC6"/>
    <w:rsid w:val="00076B57"/>
    <w:rsid w:val="00082DD3"/>
    <w:rsid w:val="00086A3A"/>
    <w:rsid w:val="00091C54"/>
    <w:rsid w:val="00096608"/>
    <w:rsid w:val="000A2ACD"/>
    <w:rsid w:val="000A5F5E"/>
    <w:rsid w:val="000B38A1"/>
    <w:rsid w:val="000E6C16"/>
    <w:rsid w:val="000F3782"/>
    <w:rsid w:val="00114B97"/>
    <w:rsid w:val="001159D7"/>
    <w:rsid w:val="00126D4B"/>
    <w:rsid w:val="00142847"/>
    <w:rsid w:val="00155BDF"/>
    <w:rsid w:val="00156E03"/>
    <w:rsid w:val="00160900"/>
    <w:rsid w:val="00162055"/>
    <w:rsid w:val="00165F97"/>
    <w:rsid w:val="00167BCD"/>
    <w:rsid w:val="001824D2"/>
    <w:rsid w:val="001917C2"/>
    <w:rsid w:val="00192719"/>
    <w:rsid w:val="001B1C63"/>
    <w:rsid w:val="001B3D08"/>
    <w:rsid w:val="001C04B0"/>
    <w:rsid w:val="001C6208"/>
    <w:rsid w:val="001D0C7E"/>
    <w:rsid w:val="001D7E96"/>
    <w:rsid w:val="001E6A2E"/>
    <w:rsid w:val="001F2A05"/>
    <w:rsid w:val="001F6149"/>
    <w:rsid w:val="00201DC2"/>
    <w:rsid w:val="0020740E"/>
    <w:rsid w:val="002148C1"/>
    <w:rsid w:val="0023617A"/>
    <w:rsid w:val="00240648"/>
    <w:rsid w:val="00243DF0"/>
    <w:rsid w:val="002538D9"/>
    <w:rsid w:val="00260A8D"/>
    <w:rsid w:val="00271136"/>
    <w:rsid w:val="00282386"/>
    <w:rsid w:val="00293DF9"/>
    <w:rsid w:val="002A26EB"/>
    <w:rsid w:val="002B298A"/>
    <w:rsid w:val="002B364F"/>
    <w:rsid w:val="002B78C9"/>
    <w:rsid w:val="002B7931"/>
    <w:rsid w:val="002C4688"/>
    <w:rsid w:val="002C5225"/>
    <w:rsid w:val="002D5402"/>
    <w:rsid w:val="002E302E"/>
    <w:rsid w:val="002E7C8A"/>
    <w:rsid w:val="002F184C"/>
    <w:rsid w:val="00325890"/>
    <w:rsid w:val="003401F9"/>
    <w:rsid w:val="003412E2"/>
    <w:rsid w:val="0035212D"/>
    <w:rsid w:val="00352788"/>
    <w:rsid w:val="00366134"/>
    <w:rsid w:val="00370690"/>
    <w:rsid w:val="0037388D"/>
    <w:rsid w:val="0037412D"/>
    <w:rsid w:val="00386D56"/>
    <w:rsid w:val="00393AA7"/>
    <w:rsid w:val="003944C3"/>
    <w:rsid w:val="003A44CF"/>
    <w:rsid w:val="003A5630"/>
    <w:rsid w:val="003A6EBC"/>
    <w:rsid w:val="003B446E"/>
    <w:rsid w:val="003D6697"/>
    <w:rsid w:val="003E633E"/>
    <w:rsid w:val="003E67D7"/>
    <w:rsid w:val="003F1C49"/>
    <w:rsid w:val="00401783"/>
    <w:rsid w:val="004039E5"/>
    <w:rsid w:val="00407CF8"/>
    <w:rsid w:val="00425100"/>
    <w:rsid w:val="004278C7"/>
    <w:rsid w:val="004340EC"/>
    <w:rsid w:val="004366F2"/>
    <w:rsid w:val="00444C3E"/>
    <w:rsid w:val="00447D04"/>
    <w:rsid w:val="00457880"/>
    <w:rsid w:val="00467C10"/>
    <w:rsid w:val="004769C8"/>
    <w:rsid w:val="004917FA"/>
    <w:rsid w:val="004920B2"/>
    <w:rsid w:val="00492233"/>
    <w:rsid w:val="00492A01"/>
    <w:rsid w:val="0049475C"/>
    <w:rsid w:val="004B76F0"/>
    <w:rsid w:val="004C2C4C"/>
    <w:rsid w:val="004C4EA4"/>
    <w:rsid w:val="004D7B6B"/>
    <w:rsid w:val="004E33B6"/>
    <w:rsid w:val="004E6010"/>
    <w:rsid w:val="004E6A8F"/>
    <w:rsid w:val="004F2781"/>
    <w:rsid w:val="00500963"/>
    <w:rsid w:val="00505081"/>
    <w:rsid w:val="00514541"/>
    <w:rsid w:val="00514C2D"/>
    <w:rsid w:val="00522584"/>
    <w:rsid w:val="00541DC6"/>
    <w:rsid w:val="00550E4B"/>
    <w:rsid w:val="00570724"/>
    <w:rsid w:val="00577A98"/>
    <w:rsid w:val="00581A6D"/>
    <w:rsid w:val="005920CC"/>
    <w:rsid w:val="00594963"/>
    <w:rsid w:val="005B34C0"/>
    <w:rsid w:val="005B71B7"/>
    <w:rsid w:val="005C7ED3"/>
    <w:rsid w:val="005D51BF"/>
    <w:rsid w:val="005F000C"/>
    <w:rsid w:val="00622193"/>
    <w:rsid w:val="00662B9F"/>
    <w:rsid w:val="00666344"/>
    <w:rsid w:val="00672655"/>
    <w:rsid w:val="00684516"/>
    <w:rsid w:val="00690A1A"/>
    <w:rsid w:val="006B778C"/>
    <w:rsid w:val="006C2AAD"/>
    <w:rsid w:val="006C5409"/>
    <w:rsid w:val="006E0237"/>
    <w:rsid w:val="006E1AB7"/>
    <w:rsid w:val="00713365"/>
    <w:rsid w:val="007143E5"/>
    <w:rsid w:val="00722C75"/>
    <w:rsid w:val="00745590"/>
    <w:rsid w:val="0075314A"/>
    <w:rsid w:val="00756AE6"/>
    <w:rsid w:val="00757A98"/>
    <w:rsid w:val="0077100C"/>
    <w:rsid w:val="0077545F"/>
    <w:rsid w:val="007823E4"/>
    <w:rsid w:val="007B0A1E"/>
    <w:rsid w:val="007B0E65"/>
    <w:rsid w:val="007B215F"/>
    <w:rsid w:val="007B4310"/>
    <w:rsid w:val="007C15DE"/>
    <w:rsid w:val="007C295C"/>
    <w:rsid w:val="007C5900"/>
    <w:rsid w:val="007D038D"/>
    <w:rsid w:val="007D08E1"/>
    <w:rsid w:val="007D69D0"/>
    <w:rsid w:val="007E4B9D"/>
    <w:rsid w:val="007E580F"/>
    <w:rsid w:val="0080024A"/>
    <w:rsid w:val="00811594"/>
    <w:rsid w:val="00811ACA"/>
    <w:rsid w:val="00812186"/>
    <w:rsid w:val="008256C1"/>
    <w:rsid w:val="00831B26"/>
    <w:rsid w:val="00831CB2"/>
    <w:rsid w:val="00842BAB"/>
    <w:rsid w:val="008551FC"/>
    <w:rsid w:val="00864799"/>
    <w:rsid w:val="00872F2A"/>
    <w:rsid w:val="00874518"/>
    <w:rsid w:val="00874F47"/>
    <w:rsid w:val="00877D27"/>
    <w:rsid w:val="00886735"/>
    <w:rsid w:val="008A7FF2"/>
    <w:rsid w:val="008B24CE"/>
    <w:rsid w:val="008B6C43"/>
    <w:rsid w:val="008C13BD"/>
    <w:rsid w:val="008C4932"/>
    <w:rsid w:val="008C4BAD"/>
    <w:rsid w:val="008D7A97"/>
    <w:rsid w:val="008F33C6"/>
    <w:rsid w:val="00904B97"/>
    <w:rsid w:val="00910042"/>
    <w:rsid w:val="00911D49"/>
    <w:rsid w:val="00913C46"/>
    <w:rsid w:val="009169E5"/>
    <w:rsid w:val="009274EE"/>
    <w:rsid w:val="0094180C"/>
    <w:rsid w:val="00950BA4"/>
    <w:rsid w:val="00952CD2"/>
    <w:rsid w:val="00952E42"/>
    <w:rsid w:val="00984354"/>
    <w:rsid w:val="009907E3"/>
    <w:rsid w:val="00991983"/>
    <w:rsid w:val="00992706"/>
    <w:rsid w:val="009A53D2"/>
    <w:rsid w:val="009B113A"/>
    <w:rsid w:val="009B2CC1"/>
    <w:rsid w:val="009C60EA"/>
    <w:rsid w:val="009F4C99"/>
    <w:rsid w:val="00A10016"/>
    <w:rsid w:val="00A22DFE"/>
    <w:rsid w:val="00A236AA"/>
    <w:rsid w:val="00A30D58"/>
    <w:rsid w:val="00A33827"/>
    <w:rsid w:val="00A54BD8"/>
    <w:rsid w:val="00A604E0"/>
    <w:rsid w:val="00A82B32"/>
    <w:rsid w:val="00A91D0D"/>
    <w:rsid w:val="00A91DC7"/>
    <w:rsid w:val="00A93F77"/>
    <w:rsid w:val="00A9660F"/>
    <w:rsid w:val="00AA145B"/>
    <w:rsid w:val="00AA1FB2"/>
    <w:rsid w:val="00AA654B"/>
    <w:rsid w:val="00AA7B08"/>
    <w:rsid w:val="00AB46FA"/>
    <w:rsid w:val="00AD1240"/>
    <w:rsid w:val="00AE3857"/>
    <w:rsid w:val="00AF2EE7"/>
    <w:rsid w:val="00AF5D27"/>
    <w:rsid w:val="00AF6F86"/>
    <w:rsid w:val="00AF7924"/>
    <w:rsid w:val="00B01F6C"/>
    <w:rsid w:val="00B07DBC"/>
    <w:rsid w:val="00B10C7E"/>
    <w:rsid w:val="00B11599"/>
    <w:rsid w:val="00B1186F"/>
    <w:rsid w:val="00B11DDB"/>
    <w:rsid w:val="00B21722"/>
    <w:rsid w:val="00B21C9C"/>
    <w:rsid w:val="00B221EE"/>
    <w:rsid w:val="00B27248"/>
    <w:rsid w:val="00B34DCF"/>
    <w:rsid w:val="00B42800"/>
    <w:rsid w:val="00B57131"/>
    <w:rsid w:val="00B62B0C"/>
    <w:rsid w:val="00B8340A"/>
    <w:rsid w:val="00B83DBC"/>
    <w:rsid w:val="00B842E3"/>
    <w:rsid w:val="00BA5DDF"/>
    <w:rsid w:val="00BA675A"/>
    <w:rsid w:val="00BB47B5"/>
    <w:rsid w:val="00BD6776"/>
    <w:rsid w:val="00BE321C"/>
    <w:rsid w:val="00BF416F"/>
    <w:rsid w:val="00C04EFD"/>
    <w:rsid w:val="00C1616A"/>
    <w:rsid w:val="00C17D40"/>
    <w:rsid w:val="00C211AC"/>
    <w:rsid w:val="00C22CF2"/>
    <w:rsid w:val="00C35FEB"/>
    <w:rsid w:val="00C45DAF"/>
    <w:rsid w:val="00C55943"/>
    <w:rsid w:val="00C81FF8"/>
    <w:rsid w:val="00C936FA"/>
    <w:rsid w:val="00C93D00"/>
    <w:rsid w:val="00CA0D95"/>
    <w:rsid w:val="00CB5561"/>
    <w:rsid w:val="00CB6015"/>
    <w:rsid w:val="00CD45E7"/>
    <w:rsid w:val="00CE5C4E"/>
    <w:rsid w:val="00D17447"/>
    <w:rsid w:val="00D204BF"/>
    <w:rsid w:val="00D26E30"/>
    <w:rsid w:val="00D30CE8"/>
    <w:rsid w:val="00D314E7"/>
    <w:rsid w:val="00D362A7"/>
    <w:rsid w:val="00D4556D"/>
    <w:rsid w:val="00D51FBF"/>
    <w:rsid w:val="00D52190"/>
    <w:rsid w:val="00D5491E"/>
    <w:rsid w:val="00D62A5E"/>
    <w:rsid w:val="00D62E09"/>
    <w:rsid w:val="00D6520D"/>
    <w:rsid w:val="00D66563"/>
    <w:rsid w:val="00D7092A"/>
    <w:rsid w:val="00D76E0B"/>
    <w:rsid w:val="00D80405"/>
    <w:rsid w:val="00D80C8F"/>
    <w:rsid w:val="00D822C0"/>
    <w:rsid w:val="00D82353"/>
    <w:rsid w:val="00D84399"/>
    <w:rsid w:val="00D85D3E"/>
    <w:rsid w:val="00D91910"/>
    <w:rsid w:val="00DA6C52"/>
    <w:rsid w:val="00DB7E22"/>
    <w:rsid w:val="00DC121E"/>
    <w:rsid w:val="00DC3C7D"/>
    <w:rsid w:val="00DC48A9"/>
    <w:rsid w:val="00DD5316"/>
    <w:rsid w:val="00DE2469"/>
    <w:rsid w:val="00DF38C1"/>
    <w:rsid w:val="00E04795"/>
    <w:rsid w:val="00E0618A"/>
    <w:rsid w:val="00E06E13"/>
    <w:rsid w:val="00E13A61"/>
    <w:rsid w:val="00E21D63"/>
    <w:rsid w:val="00E32BF5"/>
    <w:rsid w:val="00E340B1"/>
    <w:rsid w:val="00E351DB"/>
    <w:rsid w:val="00E3769E"/>
    <w:rsid w:val="00E502F9"/>
    <w:rsid w:val="00E532BF"/>
    <w:rsid w:val="00E538D0"/>
    <w:rsid w:val="00E570ED"/>
    <w:rsid w:val="00E62007"/>
    <w:rsid w:val="00E72EDB"/>
    <w:rsid w:val="00E8094D"/>
    <w:rsid w:val="00E82D37"/>
    <w:rsid w:val="00E9642F"/>
    <w:rsid w:val="00EA4E19"/>
    <w:rsid w:val="00EA5D61"/>
    <w:rsid w:val="00EB3D90"/>
    <w:rsid w:val="00EC5CD0"/>
    <w:rsid w:val="00ED5039"/>
    <w:rsid w:val="00ED6A46"/>
    <w:rsid w:val="00EF5E6F"/>
    <w:rsid w:val="00F01273"/>
    <w:rsid w:val="00F030D4"/>
    <w:rsid w:val="00F06DEF"/>
    <w:rsid w:val="00F12633"/>
    <w:rsid w:val="00F2586E"/>
    <w:rsid w:val="00F25B2E"/>
    <w:rsid w:val="00F32E1C"/>
    <w:rsid w:val="00F3454E"/>
    <w:rsid w:val="00F3557F"/>
    <w:rsid w:val="00F52CEF"/>
    <w:rsid w:val="00F55434"/>
    <w:rsid w:val="00F613A0"/>
    <w:rsid w:val="00F614DD"/>
    <w:rsid w:val="00FA2EB5"/>
    <w:rsid w:val="00FA327B"/>
    <w:rsid w:val="00FA6197"/>
    <w:rsid w:val="00FB16F1"/>
    <w:rsid w:val="00FB4D87"/>
    <w:rsid w:val="00FC5571"/>
    <w:rsid w:val="00FD1EBB"/>
    <w:rsid w:val="00FD37B5"/>
    <w:rsid w:val="00FD7D06"/>
    <w:rsid w:val="00FE1924"/>
    <w:rsid w:val="00FE1E04"/>
    <w:rsid w:val="00FE5872"/>
    <w:rsid w:val="00FE69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71B451"/>
  <w15:docId w15:val="{46850D5E-F4CA-4CB7-BA4B-00EE3907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D038D"/>
    <w:rPr>
      <w:sz w:val="24"/>
      <w:szCs w:val="24"/>
      <w:lang w:val="nl-BE" w:eastAsia="en-US"/>
    </w:rPr>
  </w:style>
  <w:style w:type="paragraph" w:styleId="Heading1">
    <w:name w:val="heading 1"/>
    <w:basedOn w:val="Normal"/>
    <w:next w:val="Normal"/>
    <w:link w:val="Heading1Char"/>
    <w:qFormat/>
    <w:rsid w:val="00165F97"/>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2D5402"/>
    <w:pPr>
      <w:keepNext/>
      <w:outlineLvl w:val="1"/>
    </w:pPr>
    <w:rPr>
      <w:rFonts w:ascii="Arial" w:hAnsi="Arial" w:cs="Arial"/>
      <w:b/>
      <w:bCs/>
      <w:spacing w:val="6"/>
      <w:sz w:val="28"/>
      <w:u w:val="single"/>
      <w:lang w:val="fr-FR"/>
    </w:rPr>
  </w:style>
  <w:style w:type="paragraph" w:styleId="Heading4">
    <w:name w:val="heading 4"/>
    <w:basedOn w:val="Normal"/>
    <w:link w:val="Heading4Char"/>
    <w:uiPriority w:val="9"/>
    <w:qFormat/>
    <w:rsid w:val="00114B97"/>
    <w:pPr>
      <w:spacing w:before="100" w:beforeAutospacing="1" w:after="100" w:afterAutospacing="1"/>
      <w:outlineLvl w:val="3"/>
    </w:pPr>
    <w:rPr>
      <w:b/>
      <w:bCs/>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1FBF"/>
    <w:pPr>
      <w:tabs>
        <w:tab w:val="center" w:pos="4153"/>
        <w:tab w:val="right" w:pos="8306"/>
      </w:tabs>
    </w:pPr>
    <w:rPr>
      <w:lang w:val="en-GB"/>
    </w:rPr>
  </w:style>
  <w:style w:type="paragraph" w:styleId="Footer">
    <w:name w:val="footer"/>
    <w:basedOn w:val="Normal"/>
    <w:link w:val="FooterChar"/>
    <w:uiPriority w:val="99"/>
    <w:rsid w:val="00D51FBF"/>
    <w:pPr>
      <w:tabs>
        <w:tab w:val="center" w:pos="4153"/>
        <w:tab w:val="right" w:pos="8306"/>
      </w:tabs>
    </w:pPr>
    <w:rPr>
      <w:lang w:val="en-GB"/>
    </w:rPr>
  </w:style>
  <w:style w:type="character" w:styleId="Hyperlink">
    <w:name w:val="Hyperlink"/>
    <w:rsid w:val="00F06DEF"/>
    <w:rPr>
      <w:color w:val="0000FF"/>
      <w:u w:val="single"/>
    </w:rPr>
  </w:style>
  <w:style w:type="paragraph" w:styleId="BalloonText">
    <w:name w:val="Balloon Text"/>
    <w:basedOn w:val="Normal"/>
    <w:semiHidden/>
    <w:rsid w:val="00D62E09"/>
    <w:rPr>
      <w:rFonts w:ascii="Tahoma" w:hAnsi="Tahoma" w:cs="Tahoma"/>
      <w:sz w:val="16"/>
      <w:szCs w:val="16"/>
    </w:rPr>
  </w:style>
  <w:style w:type="paragraph" w:customStyle="1" w:styleId="msolistparagraph0">
    <w:name w:val="msolistparagraph"/>
    <w:basedOn w:val="Normal"/>
    <w:rsid w:val="00386D56"/>
    <w:pPr>
      <w:ind w:left="720"/>
    </w:pPr>
    <w:rPr>
      <w:rFonts w:ascii="Calibri" w:hAnsi="Calibri"/>
      <w:sz w:val="22"/>
      <w:szCs w:val="22"/>
      <w:lang w:val="en-GB"/>
    </w:rPr>
  </w:style>
  <w:style w:type="character" w:styleId="Emphasis">
    <w:name w:val="Emphasis"/>
    <w:qFormat/>
    <w:rsid w:val="002D5402"/>
    <w:rPr>
      <w:i/>
      <w:iCs/>
    </w:rPr>
  </w:style>
  <w:style w:type="paragraph" w:styleId="BodyTextIndent">
    <w:name w:val="Body Text Indent"/>
    <w:basedOn w:val="Normal"/>
    <w:next w:val="Normal"/>
    <w:link w:val="BodyTextIndentChar"/>
    <w:unhideWhenUsed/>
    <w:rsid w:val="002D5402"/>
    <w:pPr>
      <w:autoSpaceDE w:val="0"/>
      <w:autoSpaceDN w:val="0"/>
      <w:adjustRightInd w:val="0"/>
    </w:pPr>
    <w:rPr>
      <w:rFonts w:ascii="Arial" w:hAnsi="Arial"/>
      <w:sz w:val="20"/>
      <w:lang w:val="en-US"/>
    </w:rPr>
  </w:style>
  <w:style w:type="character" w:customStyle="1" w:styleId="BodyTextIndentChar">
    <w:name w:val="Body Text Indent Char"/>
    <w:link w:val="BodyTextIndent"/>
    <w:rsid w:val="002D5402"/>
    <w:rPr>
      <w:rFonts w:ascii="Arial" w:hAnsi="Arial"/>
      <w:szCs w:val="24"/>
      <w:lang w:val="en-US" w:eastAsia="en-US" w:bidi="ar-SA"/>
    </w:rPr>
  </w:style>
  <w:style w:type="paragraph" w:styleId="NoSpacing">
    <w:name w:val="No Spacing"/>
    <w:uiPriority w:val="1"/>
    <w:qFormat/>
    <w:rsid w:val="00D80405"/>
    <w:rPr>
      <w:rFonts w:ascii="Calibri" w:eastAsia="Calibri" w:hAnsi="Calibri"/>
      <w:sz w:val="22"/>
      <w:szCs w:val="22"/>
      <w:lang w:val="en-US" w:eastAsia="en-US"/>
    </w:rPr>
  </w:style>
  <w:style w:type="table" w:styleId="TableGrid">
    <w:name w:val="Table Grid"/>
    <w:basedOn w:val="TableNormal"/>
    <w:uiPriority w:val="59"/>
    <w:rsid w:val="00D76E0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76E0B"/>
    <w:rPr>
      <w:sz w:val="24"/>
      <w:szCs w:val="24"/>
      <w:lang w:val="nl-BE" w:eastAsia="en-US"/>
    </w:rPr>
  </w:style>
  <w:style w:type="character" w:customStyle="1" w:styleId="Heading1Char">
    <w:name w:val="Heading 1 Char"/>
    <w:basedOn w:val="DefaultParagraphFont"/>
    <w:link w:val="Heading1"/>
    <w:rsid w:val="00165F97"/>
    <w:rPr>
      <w:rFonts w:asciiTheme="majorHAnsi" w:eastAsiaTheme="majorEastAsia" w:hAnsiTheme="majorHAnsi" w:cstheme="majorBidi"/>
      <w:b/>
      <w:bCs/>
      <w:color w:val="365F91" w:themeColor="accent1" w:themeShade="BF"/>
      <w:sz w:val="28"/>
      <w:szCs w:val="28"/>
      <w:lang w:val="nl-BE" w:eastAsia="en-US"/>
    </w:rPr>
  </w:style>
  <w:style w:type="paragraph" w:styleId="BodyText">
    <w:name w:val="Body Text"/>
    <w:basedOn w:val="Normal"/>
    <w:link w:val="BodyTextChar"/>
    <w:rsid w:val="00165F97"/>
    <w:pPr>
      <w:spacing w:after="120"/>
    </w:pPr>
    <w:rPr>
      <w:lang w:val="en-GB"/>
    </w:rPr>
  </w:style>
  <w:style w:type="character" w:customStyle="1" w:styleId="BodyTextChar">
    <w:name w:val="Body Text Char"/>
    <w:basedOn w:val="DefaultParagraphFont"/>
    <w:link w:val="BodyText"/>
    <w:rsid w:val="00165F97"/>
    <w:rPr>
      <w:sz w:val="24"/>
      <w:szCs w:val="24"/>
      <w:lang w:val="nl-BE" w:eastAsia="en-US"/>
    </w:rPr>
  </w:style>
  <w:style w:type="paragraph" w:styleId="BodyText2">
    <w:name w:val="Body Text 2"/>
    <w:basedOn w:val="Normal"/>
    <w:link w:val="BodyText2Char"/>
    <w:rsid w:val="00165F97"/>
    <w:pPr>
      <w:spacing w:after="120" w:line="480" w:lineRule="auto"/>
    </w:pPr>
    <w:rPr>
      <w:lang w:val="en-GB"/>
    </w:rPr>
  </w:style>
  <w:style w:type="character" w:customStyle="1" w:styleId="BodyText2Char">
    <w:name w:val="Body Text 2 Char"/>
    <w:basedOn w:val="DefaultParagraphFont"/>
    <w:link w:val="BodyText2"/>
    <w:rsid w:val="00165F97"/>
    <w:rPr>
      <w:sz w:val="24"/>
      <w:szCs w:val="24"/>
      <w:lang w:val="nl-BE" w:eastAsia="en-US"/>
    </w:rPr>
  </w:style>
  <w:style w:type="paragraph" w:styleId="BodyText3">
    <w:name w:val="Body Text 3"/>
    <w:basedOn w:val="Normal"/>
    <w:link w:val="BodyText3Char"/>
    <w:rsid w:val="00165F97"/>
    <w:pPr>
      <w:spacing w:after="120"/>
    </w:pPr>
    <w:rPr>
      <w:sz w:val="16"/>
      <w:szCs w:val="16"/>
      <w:lang w:val="en-GB"/>
    </w:rPr>
  </w:style>
  <w:style w:type="character" w:customStyle="1" w:styleId="BodyText3Char">
    <w:name w:val="Body Text 3 Char"/>
    <w:basedOn w:val="DefaultParagraphFont"/>
    <w:link w:val="BodyText3"/>
    <w:rsid w:val="00165F97"/>
    <w:rPr>
      <w:sz w:val="16"/>
      <w:szCs w:val="16"/>
      <w:lang w:val="nl-BE" w:eastAsia="en-US"/>
    </w:rPr>
  </w:style>
  <w:style w:type="character" w:customStyle="1" w:styleId="Heading2Char">
    <w:name w:val="Heading 2 Char"/>
    <w:basedOn w:val="DefaultParagraphFont"/>
    <w:link w:val="Heading2"/>
    <w:rsid w:val="003A6EBC"/>
    <w:rPr>
      <w:rFonts w:ascii="Arial" w:hAnsi="Arial" w:cs="Arial"/>
      <w:b/>
      <w:bCs/>
      <w:spacing w:val="6"/>
      <w:sz w:val="28"/>
      <w:szCs w:val="24"/>
      <w:u w:val="single"/>
      <w:lang w:val="fr-FR" w:eastAsia="en-US"/>
    </w:rPr>
  </w:style>
  <w:style w:type="paragraph" w:styleId="ListParagraph">
    <w:name w:val="List Paragraph"/>
    <w:basedOn w:val="Normal"/>
    <w:uiPriority w:val="34"/>
    <w:qFormat/>
    <w:rsid w:val="001E6A2E"/>
    <w:pPr>
      <w:ind w:left="720"/>
    </w:pPr>
    <w:rPr>
      <w:rFonts w:ascii="Calibri" w:eastAsiaTheme="minorHAnsi" w:hAnsi="Calibri"/>
      <w:sz w:val="22"/>
      <w:szCs w:val="22"/>
      <w:lang w:val="en-GB" w:eastAsia="nl-BE"/>
    </w:rPr>
  </w:style>
  <w:style w:type="paragraph" w:customStyle="1" w:styleId="5Normal">
    <w:name w:val="5 Normal"/>
    <w:basedOn w:val="Normal"/>
    <w:link w:val="5NormalChar"/>
    <w:rsid w:val="001E6A2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val="en-GB" w:eastAsia="en-GB"/>
    </w:rPr>
  </w:style>
  <w:style w:type="character" w:customStyle="1" w:styleId="5NormalChar">
    <w:name w:val="5 Normal Char"/>
    <w:link w:val="5Normal"/>
    <w:locked/>
    <w:rsid w:val="001E6A2E"/>
    <w:rPr>
      <w:rFonts w:ascii="Verdana" w:hAnsi="Verdana"/>
      <w:spacing w:val="-2"/>
      <w:szCs w:val="24"/>
      <w:lang w:val="en-GB" w:eastAsia="en-GB"/>
    </w:rPr>
  </w:style>
  <w:style w:type="paragraph" w:customStyle="1" w:styleId="Default">
    <w:name w:val="Default"/>
    <w:rsid w:val="001E6A2E"/>
    <w:pPr>
      <w:autoSpaceDE w:val="0"/>
      <w:autoSpaceDN w:val="0"/>
      <w:adjustRightInd w:val="0"/>
    </w:pPr>
    <w:rPr>
      <w:rFonts w:ascii="Arial" w:hAnsi="Arial" w:cs="Arial"/>
      <w:color w:val="000000"/>
      <w:sz w:val="24"/>
      <w:szCs w:val="24"/>
      <w:lang w:val="tr-TR" w:eastAsia="en-GB"/>
    </w:rPr>
  </w:style>
  <w:style w:type="character" w:styleId="CommentReference">
    <w:name w:val="annotation reference"/>
    <w:basedOn w:val="DefaultParagraphFont"/>
    <w:semiHidden/>
    <w:unhideWhenUsed/>
    <w:rsid w:val="00A9660F"/>
    <w:rPr>
      <w:sz w:val="16"/>
      <w:szCs w:val="16"/>
    </w:rPr>
  </w:style>
  <w:style w:type="paragraph" w:styleId="CommentText">
    <w:name w:val="annotation text"/>
    <w:basedOn w:val="Normal"/>
    <w:link w:val="CommentTextChar"/>
    <w:semiHidden/>
    <w:unhideWhenUsed/>
    <w:rsid w:val="00A9660F"/>
    <w:rPr>
      <w:sz w:val="20"/>
      <w:szCs w:val="20"/>
    </w:rPr>
  </w:style>
  <w:style w:type="character" w:customStyle="1" w:styleId="CommentTextChar">
    <w:name w:val="Comment Text Char"/>
    <w:basedOn w:val="DefaultParagraphFont"/>
    <w:link w:val="CommentText"/>
    <w:semiHidden/>
    <w:rsid w:val="00A9660F"/>
    <w:rPr>
      <w:lang w:val="nl-BE" w:eastAsia="en-US"/>
    </w:rPr>
  </w:style>
  <w:style w:type="paragraph" w:styleId="CommentSubject">
    <w:name w:val="annotation subject"/>
    <w:basedOn w:val="CommentText"/>
    <w:next w:val="CommentText"/>
    <w:link w:val="CommentSubjectChar"/>
    <w:semiHidden/>
    <w:unhideWhenUsed/>
    <w:rsid w:val="00A9660F"/>
    <w:rPr>
      <w:b/>
      <w:bCs/>
    </w:rPr>
  </w:style>
  <w:style w:type="character" w:customStyle="1" w:styleId="CommentSubjectChar">
    <w:name w:val="Comment Subject Char"/>
    <w:basedOn w:val="CommentTextChar"/>
    <w:link w:val="CommentSubject"/>
    <w:semiHidden/>
    <w:rsid w:val="00A9660F"/>
    <w:rPr>
      <w:b/>
      <w:bCs/>
      <w:lang w:val="nl-BE" w:eastAsia="en-US"/>
    </w:rPr>
  </w:style>
  <w:style w:type="character" w:customStyle="1" w:styleId="Heading4Char">
    <w:name w:val="Heading 4 Char"/>
    <w:basedOn w:val="DefaultParagraphFont"/>
    <w:link w:val="Heading4"/>
    <w:uiPriority w:val="9"/>
    <w:rsid w:val="00114B97"/>
    <w:rPr>
      <w:b/>
      <w:bCs/>
      <w:sz w:val="24"/>
      <w:szCs w:val="24"/>
    </w:rPr>
  </w:style>
  <w:style w:type="paragraph" w:styleId="NormalWeb">
    <w:name w:val="Normal (Web)"/>
    <w:basedOn w:val="Normal"/>
    <w:uiPriority w:val="99"/>
    <w:semiHidden/>
    <w:unhideWhenUsed/>
    <w:rsid w:val="00114B97"/>
    <w:pPr>
      <w:spacing w:before="100" w:beforeAutospacing="1" w:after="100" w:afterAutospacing="1"/>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5259">
      <w:bodyDiv w:val="1"/>
      <w:marLeft w:val="0"/>
      <w:marRight w:val="0"/>
      <w:marTop w:val="0"/>
      <w:marBottom w:val="0"/>
      <w:divBdr>
        <w:top w:val="none" w:sz="0" w:space="0" w:color="auto"/>
        <w:left w:val="none" w:sz="0" w:space="0" w:color="auto"/>
        <w:bottom w:val="none" w:sz="0" w:space="0" w:color="auto"/>
        <w:right w:val="none" w:sz="0" w:space="0" w:color="auto"/>
      </w:divBdr>
      <w:divsChild>
        <w:div w:id="1205405520">
          <w:marLeft w:val="547"/>
          <w:marRight w:val="0"/>
          <w:marTop w:val="96"/>
          <w:marBottom w:val="0"/>
          <w:divBdr>
            <w:top w:val="none" w:sz="0" w:space="0" w:color="auto"/>
            <w:left w:val="none" w:sz="0" w:space="0" w:color="auto"/>
            <w:bottom w:val="none" w:sz="0" w:space="0" w:color="auto"/>
            <w:right w:val="none" w:sz="0" w:space="0" w:color="auto"/>
          </w:divBdr>
        </w:div>
      </w:divsChild>
    </w:div>
    <w:div w:id="324746750">
      <w:bodyDiv w:val="1"/>
      <w:marLeft w:val="0"/>
      <w:marRight w:val="0"/>
      <w:marTop w:val="0"/>
      <w:marBottom w:val="0"/>
      <w:divBdr>
        <w:top w:val="none" w:sz="0" w:space="0" w:color="auto"/>
        <w:left w:val="none" w:sz="0" w:space="0" w:color="auto"/>
        <w:bottom w:val="none" w:sz="0" w:space="0" w:color="auto"/>
        <w:right w:val="none" w:sz="0" w:space="0" w:color="auto"/>
      </w:divBdr>
      <w:divsChild>
        <w:div w:id="907229919">
          <w:marLeft w:val="0"/>
          <w:marRight w:val="0"/>
          <w:marTop w:val="0"/>
          <w:marBottom w:val="0"/>
          <w:divBdr>
            <w:top w:val="none" w:sz="0" w:space="0" w:color="auto"/>
            <w:left w:val="none" w:sz="0" w:space="0" w:color="auto"/>
            <w:bottom w:val="none" w:sz="0" w:space="0" w:color="auto"/>
            <w:right w:val="none" w:sz="0" w:space="0" w:color="auto"/>
          </w:divBdr>
        </w:div>
      </w:divsChild>
    </w:div>
    <w:div w:id="434449059">
      <w:bodyDiv w:val="1"/>
      <w:marLeft w:val="0"/>
      <w:marRight w:val="0"/>
      <w:marTop w:val="0"/>
      <w:marBottom w:val="0"/>
      <w:divBdr>
        <w:top w:val="none" w:sz="0" w:space="0" w:color="auto"/>
        <w:left w:val="none" w:sz="0" w:space="0" w:color="auto"/>
        <w:bottom w:val="none" w:sz="0" w:space="0" w:color="auto"/>
        <w:right w:val="none" w:sz="0" w:space="0" w:color="auto"/>
      </w:divBdr>
    </w:div>
    <w:div w:id="733897400">
      <w:bodyDiv w:val="1"/>
      <w:marLeft w:val="0"/>
      <w:marRight w:val="0"/>
      <w:marTop w:val="0"/>
      <w:marBottom w:val="0"/>
      <w:divBdr>
        <w:top w:val="none" w:sz="0" w:space="0" w:color="auto"/>
        <w:left w:val="none" w:sz="0" w:space="0" w:color="auto"/>
        <w:bottom w:val="none" w:sz="0" w:space="0" w:color="auto"/>
        <w:right w:val="none" w:sz="0" w:space="0" w:color="auto"/>
      </w:divBdr>
    </w:div>
    <w:div w:id="1748648846">
      <w:bodyDiv w:val="1"/>
      <w:marLeft w:val="0"/>
      <w:marRight w:val="0"/>
      <w:marTop w:val="0"/>
      <w:marBottom w:val="0"/>
      <w:divBdr>
        <w:top w:val="none" w:sz="0" w:space="0" w:color="auto"/>
        <w:left w:val="none" w:sz="0" w:space="0" w:color="auto"/>
        <w:bottom w:val="none" w:sz="0" w:space="0" w:color="auto"/>
        <w:right w:val="none" w:sz="0" w:space="0" w:color="auto"/>
      </w:divBdr>
    </w:div>
    <w:div w:id="1778789222">
      <w:bodyDiv w:val="1"/>
      <w:marLeft w:val="0"/>
      <w:marRight w:val="0"/>
      <w:marTop w:val="0"/>
      <w:marBottom w:val="0"/>
      <w:divBdr>
        <w:top w:val="none" w:sz="0" w:space="0" w:color="auto"/>
        <w:left w:val="none" w:sz="0" w:space="0" w:color="auto"/>
        <w:bottom w:val="none" w:sz="0" w:space="0" w:color="auto"/>
        <w:right w:val="none" w:sz="0" w:space="0" w:color="auto"/>
      </w:divBdr>
    </w:div>
    <w:div w:id="1931936195">
      <w:bodyDiv w:val="1"/>
      <w:marLeft w:val="0"/>
      <w:marRight w:val="0"/>
      <w:marTop w:val="0"/>
      <w:marBottom w:val="0"/>
      <w:divBdr>
        <w:top w:val="none" w:sz="0" w:space="0" w:color="auto"/>
        <w:left w:val="none" w:sz="0" w:space="0" w:color="auto"/>
        <w:bottom w:val="none" w:sz="0" w:space="0" w:color="auto"/>
        <w:right w:val="none" w:sz="0" w:space="0" w:color="auto"/>
      </w:divBdr>
      <w:divsChild>
        <w:div w:id="793794461">
          <w:marLeft w:val="1138"/>
          <w:marRight w:val="0"/>
          <w:marTop w:val="96"/>
          <w:marBottom w:val="0"/>
          <w:divBdr>
            <w:top w:val="none" w:sz="0" w:space="0" w:color="auto"/>
            <w:left w:val="none" w:sz="0" w:space="0" w:color="auto"/>
            <w:bottom w:val="none" w:sz="0" w:space="0" w:color="auto"/>
            <w:right w:val="none" w:sz="0" w:space="0" w:color="auto"/>
          </w:divBdr>
        </w:div>
        <w:div w:id="45641659">
          <w:marLeft w:val="1138"/>
          <w:marRight w:val="0"/>
          <w:marTop w:val="96"/>
          <w:marBottom w:val="0"/>
          <w:divBdr>
            <w:top w:val="none" w:sz="0" w:space="0" w:color="auto"/>
            <w:left w:val="none" w:sz="0" w:space="0" w:color="auto"/>
            <w:bottom w:val="none" w:sz="0" w:space="0" w:color="auto"/>
            <w:right w:val="none" w:sz="0" w:space="0" w:color="auto"/>
          </w:divBdr>
        </w:div>
        <w:div w:id="1812095092">
          <w:marLeft w:val="1138"/>
          <w:marRight w:val="0"/>
          <w:marTop w:val="96"/>
          <w:marBottom w:val="0"/>
          <w:divBdr>
            <w:top w:val="none" w:sz="0" w:space="0" w:color="auto"/>
            <w:left w:val="none" w:sz="0" w:space="0" w:color="auto"/>
            <w:bottom w:val="none" w:sz="0" w:space="0" w:color="auto"/>
            <w:right w:val="none" w:sz="0" w:space="0" w:color="auto"/>
          </w:divBdr>
        </w:div>
      </w:divsChild>
    </w:div>
    <w:div w:id="21281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dprintingbusiness.directory/company/ceci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ecimo.e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64C8-4764-4AAC-9792-348DEDDF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3556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Mr Jean Paul BUGAUD</vt:lpstr>
    </vt:vector>
  </TitlesOfParts>
  <Company>Deusche Messe</Company>
  <LinksUpToDate>false</LinksUpToDate>
  <CharactersWithSpaces>4125</CharactersWithSpaces>
  <SharedDoc>false</SharedDoc>
  <HLinks>
    <vt:vector size="12" baseType="variant">
      <vt:variant>
        <vt:i4>1900630</vt:i4>
      </vt:variant>
      <vt:variant>
        <vt:i4>3</vt:i4>
      </vt:variant>
      <vt:variant>
        <vt:i4>0</vt:i4>
      </vt:variant>
      <vt:variant>
        <vt:i4>5</vt:i4>
      </vt:variant>
      <vt:variant>
        <vt:lpwstr>http://www.cecimo.eu/</vt:lpwstr>
      </vt:variant>
      <vt:variant>
        <vt:lpwstr/>
      </vt:variant>
      <vt:variant>
        <vt:i4>5177467</vt:i4>
      </vt:variant>
      <vt:variant>
        <vt:i4>0</vt:i4>
      </vt:variant>
      <vt:variant>
        <vt:i4>0</vt:i4>
      </vt:variant>
      <vt:variant>
        <vt:i4>5</vt:i4>
      </vt:variant>
      <vt:variant>
        <vt:lpwstr>mailto:information@cecimo.eu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Jean Paul BUGAUD</dc:title>
  <dc:creator>Elisabeth Vilain</dc:creator>
  <cp:lastModifiedBy>CECIMO Giorgia Zia</cp:lastModifiedBy>
  <cp:revision>2</cp:revision>
  <cp:lastPrinted>2014-07-23T09:09:00Z</cp:lastPrinted>
  <dcterms:created xsi:type="dcterms:W3CDTF">2017-09-25T10:18:00Z</dcterms:created>
  <dcterms:modified xsi:type="dcterms:W3CDTF">2017-09-25T10:18:00Z</dcterms:modified>
</cp:coreProperties>
</file>